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A42" w:rsidRPr="00BB0A42" w:rsidRDefault="00BB0A42" w:rsidP="001E2638">
      <w:pPr>
        <w:pStyle w:val="a3"/>
        <w:jc w:val="center"/>
        <w:rPr>
          <w:rFonts w:ascii="Cooper Black" w:hAnsi="Cooper Black"/>
          <w:sz w:val="10"/>
        </w:rPr>
      </w:pPr>
    </w:p>
    <w:p w:rsidR="001E2638" w:rsidRPr="00BB0A42" w:rsidRDefault="00BB0A42" w:rsidP="001E2638">
      <w:pPr>
        <w:pStyle w:val="a3"/>
        <w:jc w:val="center"/>
        <w:rPr>
          <w:rFonts w:ascii="Cooper Black" w:hAnsi="Cooper Black"/>
          <w:b/>
          <w:sz w:val="36"/>
        </w:rPr>
      </w:pPr>
      <w:r w:rsidRPr="00BB0A42">
        <w:rPr>
          <w:rFonts w:ascii="Cooper Black" w:hAnsi="Cooper Black"/>
          <w:sz w:val="36"/>
        </w:rPr>
        <w:t>ALISHER NAVOIY</w:t>
      </w:r>
    </w:p>
    <w:p w:rsidR="001E2638" w:rsidRPr="00BB0A42" w:rsidRDefault="001E2638" w:rsidP="001E2638">
      <w:pPr>
        <w:pStyle w:val="a3"/>
        <w:jc w:val="center"/>
        <w:rPr>
          <w:rFonts w:ascii="Cooper Black" w:hAnsi="Cooper Black"/>
          <w:b/>
          <w:sz w:val="10"/>
          <w:szCs w:val="4"/>
        </w:rPr>
      </w:pPr>
    </w:p>
    <w:p w:rsidR="001E2638" w:rsidRPr="00BB0A42" w:rsidRDefault="001E2638" w:rsidP="001E2638">
      <w:pPr>
        <w:pStyle w:val="a3"/>
        <w:jc w:val="center"/>
        <w:rPr>
          <w:rFonts w:ascii="Cooper Black" w:hAnsi="Cooper Black"/>
          <w:b/>
          <w:sz w:val="36"/>
        </w:rPr>
      </w:pPr>
      <w:r w:rsidRPr="00BB0A42">
        <w:rPr>
          <w:rFonts w:ascii="Cooper Black" w:hAnsi="Cooper Black"/>
          <w:sz w:val="36"/>
        </w:rPr>
        <w:t>(1441 – 1501)</w:t>
      </w:r>
    </w:p>
    <w:p w:rsidR="001E2638" w:rsidRPr="001E2638" w:rsidRDefault="001E2638" w:rsidP="001E2638">
      <w:pPr>
        <w:pStyle w:val="a3"/>
        <w:rPr>
          <w:rFonts w:ascii="Times New Roman" w:hAnsi="Times New Roman" w:cs="Times New Roman"/>
          <w:bCs/>
          <w:color w:val="000000"/>
          <w:sz w:val="20"/>
          <w:shd w:val="clear" w:color="auto" w:fill="FFFF66"/>
        </w:rPr>
      </w:pPr>
    </w:p>
    <w:p w:rsidR="002A172C" w:rsidRDefault="00853869" w:rsidP="00626B2E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2A172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</w:t>
      </w:r>
      <w:r w:rsidRPr="002A172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1441-yilning 9-fevralida Hirotda, G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iyosiddin Kichkina xonadonida dunyoga kelgan.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Uning otasi Temuriylar saroyida e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tiborli shaxslardan bo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lgan.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Onasi esa amirzoda Shayx Abusaid Changning qizi bo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lgan.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br/>
      </w:r>
      <w:r w:rsidR="00626B2E">
        <w:rPr>
          <w:rFonts w:ascii="Times New Roman" w:hAnsi="Times New Roman" w:cs="Times New Roman"/>
          <w:sz w:val="32"/>
        </w:rPr>
        <w:t xml:space="preserve">          </w:t>
      </w:r>
      <w:r w:rsidRPr="002A172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saroy muhitida yashagani uchun alohida tarbiya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nazorat ostida o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sdi. Kichkinaligidanoq she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r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musiqaga ishqi tushgan. </w:t>
      </w:r>
      <w:proofErr w:type="gramStart"/>
      <w:r w:rsidRPr="001E2638">
        <w:rPr>
          <w:rFonts w:ascii="Times New Roman" w:hAnsi="Times New Roman" w:cs="Times New Roman"/>
          <w:sz w:val="32"/>
        </w:rPr>
        <w:t>Olim-</w:t>
      </w:r>
      <w:r w:rsidR="002A172C">
        <w:rPr>
          <w:rFonts w:ascii="Times New Roman" w:hAnsi="Times New Roman" w:cs="Times New Roman"/>
          <w:sz w:val="32"/>
        </w:rPr>
        <w:t>u fozillar davrasida ulg</w:t>
      </w:r>
      <w:r w:rsidR="00107CF7">
        <w:rPr>
          <w:rFonts w:ascii="Times New Roman" w:hAnsi="Times New Roman" w:cs="Times New Roman"/>
          <w:sz w:val="32"/>
        </w:rPr>
        <w:t>’</w:t>
      </w:r>
      <w:r w:rsidR="002A172C">
        <w:rPr>
          <w:rFonts w:ascii="Times New Roman" w:hAnsi="Times New Roman" w:cs="Times New Roman"/>
          <w:sz w:val="32"/>
        </w:rPr>
        <w:t>aydi.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1447-yilda Shohruh Mirzo vafot etib, taxt uchun kurashlar boshlanib ketadi.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Alisherlar oilasi esa bu davrda Iroqqa yo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l oladi.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Yo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lda, Taft shahrida </w:t>
      </w:r>
      <w:r w:rsidRPr="002A172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o</w:t>
      </w:r>
      <w:r w:rsidR="00107CF7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z davrining mashhur tarixchish Sharafiddi</w:t>
      </w:r>
      <w:r w:rsidR="00E42593">
        <w:rPr>
          <w:rFonts w:ascii="Times New Roman" w:hAnsi="Times New Roman" w:cs="Times New Roman"/>
          <w:sz w:val="32"/>
        </w:rPr>
        <w:t>n Ali Yazdiy bilan uchrashadi.</w:t>
      </w:r>
      <w:proofErr w:type="gramEnd"/>
      <w:r w:rsidR="00E42593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Alisherlar xonado</w:t>
      </w:r>
      <w:r w:rsidR="002A172C">
        <w:rPr>
          <w:rFonts w:ascii="Times New Roman" w:hAnsi="Times New Roman" w:cs="Times New Roman"/>
          <w:sz w:val="32"/>
        </w:rPr>
        <w:t>ni 1451-yilda Hirotga qaytadi.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1452-yilda Abulqosim Bobur Mirzo Xuroson taxtiga 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tiradi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notinchliklar ham bosiladi. </w:t>
      </w:r>
      <w:proofErr w:type="gramStart"/>
      <w:r w:rsidRPr="001E2638">
        <w:rPr>
          <w:rFonts w:ascii="Times New Roman" w:hAnsi="Times New Roman" w:cs="Times New Roman"/>
          <w:sz w:val="32"/>
        </w:rPr>
        <w:t>Alisherning otasi G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iyosiddin Muhammad esa Sabzavorga hokim etib tayinlanadi.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2A172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qishni davom ettiradi.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Maktab yosh Alisherni she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riyat bilan oshno qilib qo`yadi.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U Sa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diy Sheroziyning «Guliston» va «Bo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ston», Farididdin Attorning «Mantiq</w:t>
      </w:r>
      <w:r w:rsidR="00862101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ut-tayr» asarlarini kuchli</w:t>
      </w:r>
      <w:r w:rsidR="002A172C">
        <w:rPr>
          <w:rFonts w:ascii="Times New Roman" w:hAnsi="Times New Roman" w:cs="Times New Roman"/>
          <w:sz w:val="32"/>
        </w:rPr>
        <w:t xml:space="preserve"> ishtiyoq bilan o</w:t>
      </w:r>
      <w:r w:rsidR="006D76DA">
        <w:rPr>
          <w:rFonts w:ascii="Times New Roman" w:hAnsi="Times New Roman" w:cs="Times New Roman"/>
          <w:sz w:val="32"/>
        </w:rPr>
        <w:t>’</w:t>
      </w:r>
      <w:r w:rsidR="002A172C">
        <w:rPr>
          <w:rFonts w:ascii="Times New Roman" w:hAnsi="Times New Roman" w:cs="Times New Roman"/>
          <w:sz w:val="32"/>
        </w:rPr>
        <w:t xml:space="preserve">qib chiqadi.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«Mantiq</w:t>
      </w:r>
      <w:r w:rsidR="00862101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ut-tayr» asari Navoiyga bir umrlik hamroh bo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lib qoladi.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Keyinchalik u «Lison</w:t>
      </w:r>
      <w:r w:rsidR="006461EC">
        <w:rPr>
          <w:rFonts w:ascii="Times New Roman" w:hAnsi="Times New Roman" w:cs="Times New Roman"/>
          <w:sz w:val="32"/>
        </w:rPr>
        <w:t xml:space="preserve"> </w:t>
      </w:r>
      <w:r w:rsidR="002A172C">
        <w:rPr>
          <w:rFonts w:ascii="Times New Roman" w:hAnsi="Times New Roman" w:cs="Times New Roman"/>
          <w:sz w:val="32"/>
        </w:rPr>
        <w:t>ut-tayr» nomli asarini yozdi.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1453-yilda G`iyosiddin Muhammad vafot etdi.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2A172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Abulqosim Bobur xizmatiga kirdi.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Avval Sabzavorda, keyin Mashhadda yashadi.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Ikki maktabdosh do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st - Husayn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r w:rsidRPr="002A172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yana birga bo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ldilar. </w:t>
      </w:r>
      <w:proofErr w:type="gramStart"/>
      <w:r w:rsidRPr="001E2638">
        <w:rPr>
          <w:rFonts w:ascii="Times New Roman" w:hAnsi="Times New Roman" w:cs="Times New Roman"/>
          <w:sz w:val="32"/>
        </w:rPr>
        <w:t xml:space="preserve">Bu yillar ham </w:t>
      </w:r>
      <w:r w:rsidRPr="002A172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uchun ilm olish bilan 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tdi.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U shu munosabat bilan 50 </w:t>
      </w:r>
      <w:proofErr w:type="gramStart"/>
      <w:r w:rsidRPr="001E2638">
        <w:rPr>
          <w:rFonts w:ascii="Times New Roman" w:hAnsi="Times New Roman" w:cs="Times New Roman"/>
          <w:sz w:val="32"/>
        </w:rPr>
        <w:t>ming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bayt, 100 ming misr</w:t>
      </w:r>
      <w:r w:rsidR="002A172C">
        <w:rPr>
          <w:rFonts w:ascii="Times New Roman" w:hAnsi="Times New Roman" w:cs="Times New Roman"/>
          <w:sz w:val="32"/>
        </w:rPr>
        <w:t xml:space="preserve">ani yod olganini aytib o`tgan.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She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rga mehr Alisherni ijodga undadi.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U turkiy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forsiyda she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rlar bita boshladi. </w:t>
      </w:r>
      <w:proofErr w:type="gramStart"/>
      <w:r w:rsidRPr="001E2638">
        <w:rPr>
          <w:rFonts w:ascii="Times New Roman" w:hAnsi="Times New Roman" w:cs="Times New Roman"/>
          <w:sz w:val="32"/>
        </w:rPr>
        <w:t>U turkiydagi she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rlariga «</w:t>
      </w:r>
      <w:r w:rsidRPr="002A172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>», forsiydagi she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rlariga esa </w:t>
      </w:r>
      <w:r w:rsidR="002A172C">
        <w:rPr>
          <w:rFonts w:ascii="Times New Roman" w:hAnsi="Times New Roman" w:cs="Times New Roman"/>
          <w:sz w:val="32"/>
        </w:rPr>
        <w:t>«Foniy» taxallusini qo</w:t>
      </w:r>
      <w:r w:rsidR="006D76DA">
        <w:rPr>
          <w:rFonts w:ascii="Times New Roman" w:hAnsi="Times New Roman" w:cs="Times New Roman"/>
          <w:sz w:val="32"/>
        </w:rPr>
        <w:t>’</w:t>
      </w:r>
      <w:r w:rsidR="002A172C">
        <w:rPr>
          <w:rFonts w:ascii="Times New Roman" w:hAnsi="Times New Roman" w:cs="Times New Roman"/>
          <w:sz w:val="32"/>
        </w:rPr>
        <w:t>llardi.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1457-yilda Abulqosim Bobur vafot etgach, Xuroson taxtiga Abusaid Mirzo 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tirdi.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Husayn Boyqaro esa taxt uchun kurashlarga kirishib ketdi.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 xml:space="preserve">Bu paytda </w:t>
      </w:r>
      <w:r w:rsidRPr="002A172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Mashhad madrasalarida bil</w:t>
      </w:r>
      <w:r w:rsidR="006D76DA">
        <w:rPr>
          <w:rFonts w:ascii="Times New Roman" w:hAnsi="Times New Roman" w:cs="Times New Roman"/>
          <w:sz w:val="32"/>
        </w:rPr>
        <w:t>imini oshirish bilan band edi.</w:t>
      </w:r>
      <w:proofErr w:type="gramEnd"/>
      <w:r w:rsidR="006D76DA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Shoir 1464-yilda Hirotga qaytadi.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Lekin bi yerda uni qiyinchiliklar kutib turar edi.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Sababi, Abusaid Mirzo Abulqosim Bobur yaqinlaridan hisoblangan Alisherning tog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alari Mirsaid Kobuliy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Muhammad Ali G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aribiylarni qatl </w:t>
      </w:r>
      <w:r w:rsidRPr="001E2638">
        <w:rPr>
          <w:rFonts w:ascii="Times New Roman" w:hAnsi="Times New Roman" w:cs="Times New Roman"/>
          <w:sz w:val="32"/>
        </w:rPr>
        <w:lastRenderedPageBreak/>
        <w:t>etgan bo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lib, Alisherning mol-mulki ham davlat hisobiga musodara etilgan edi. </w:t>
      </w:r>
      <w:proofErr w:type="gramStart"/>
      <w:r w:rsidRPr="001E2638">
        <w:rPr>
          <w:rFonts w:ascii="Times New Roman" w:hAnsi="Times New Roman" w:cs="Times New Roman"/>
          <w:sz w:val="32"/>
        </w:rPr>
        <w:t>Shuning uchu</w:t>
      </w:r>
      <w:r w:rsidR="002A172C">
        <w:rPr>
          <w:rFonts w:ascii="Times New Roman" w:hAnsi="Times New Roman" w:cs="Times New Roman"/>
          <w:sz w:val="32"/>
        </w:rPr>
        <w:t>n u shaharda uzoq qola olmadi.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4542A3" w:rsidRDefault="00853869" w:rsidP="004542A3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Bu davrda Abdurahmon Jomiy, Pahlavon Muhammad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Sayyid Hasan Ardasher kabi do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stlarining ko</w:t>
      </w:r>
      <w:r w:rsidR="006D76DA">
        <w:rPr>
          <w:rFonts w:ascii="Times New Roman" w:hAnsi="Times New Roman" w:cs="Times New Roman"/>
          <w:sz w:val="32"/>
        </w:rPr>
        <w:t>’</w:t>
      </w:r>
      <w:r w:rsidR="004542A3">
        <w:rPr>
          <w:rFonts w:ascii="Times New Roman" w:hAnsi="Times New Roman" w:cs="Times New Roman"/>
          <w:sz w:val="32"/>
        </w:rPr>
        <w:t xml:space="preserve">magiga tayanadi. </w:t>
      </w:r>
    </w:p>
    <w:p w:rsidR="002A172C" w:rsidRDefault="00853869" w:rsidP="004542A3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 xml:space="preserve">Abdurahmon Jomiyni </w:t>
      </w:r>
      <w:r w:rsidRPr="002A172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«Nuran Maxdum» deb e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zozlagan.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U kishi 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zini siyosatdan uzoq tutar edi.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Hatto shahar tashqarisida Sa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diddin Qoshg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>ariy (1456-yilda vafot etgan mashhur shayx, Jomiyning ustozi) mozori yonidan joy</w:t>
      </w:r>
      <w:r w:rsidR="002A172C">
        <w:rPr>
          <w:rFonts w:ascii="Times New Roman" w:hAnsi="Times New Roman" w:cs="Times New Roman"/>
          <w:sz w:val="32"/>
        </w:rPr>
        <w:t xml:space="preserve"> olib, o</w:t>
      </w:r>
      <w:r w:rsidR="006D76DA">
        <w:rPr>
          <w:rFonts w:ascii="Times New Roman" w:hAnsi="Times New Roman" w:cs="Times New Roman"/>
          <w:sz w:val="32"/>
        </w:rPr>
        <w:t>’</w:t>
      </w:r>
      <w:r w:rsidR="002A172C">
        <w:rPr>
          <w:rFonts w:ascii="Times New Roman" w:hAnsi="Times New Roman" w:cs="Times New Roman"/>
          <w:sz w:val="32"/>
        </w:rPr>
        <w:t>sha yerda yashar edi.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4542A3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2A172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do</w:t>
      </w:r>
      <w:r w:rsidR="006D76DA">
        <w:rPr>
          <w:rFonts w:ascii="Times New Roman" w:hAnsi="Times New Roman" w:cs="Times New Roman"/>
          <w:sz w:val="32"/>
        </w:rPr>
        <w:t>’</w:t>
      </w:r>
      <w:r w:rsidRPr="001E2638">
        <w:rPr>
          <w:rFonts w:ascii="Times New Roman" w:hAnsi="Times New Roman" w:cs="Times New Roman"/>
          <w:sz w:val="32"/>
        </w:rPr>
        <w:t xml:space="preserve">stlari Pahlavon Muhammad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Sayyid Hasan Ardasherlar haqida kitob ham yozgan</w:t>
      </w:r>
      <w:r w:rsidR="006D76DA">
        <w:rPr>
          <w:rFonts w:ascii="Times New Roman" w:hAnsi="Times New Roman" w:cs="Times New Roman"/>
          <w:sz w:val="32"/>
        </w:rPr>
        <w:t>. U Pahlavon Muhammadni «shams u</w:t>
      </w:r>
      <w:r w:rsidRPr="001E2638">
        <w:rPr>
          <w:rFonts w:ascii="Times New Roman" w:hAnsi="Times New Roman" w:cs="Times New Roman"/>
          <w:sz w:val="32"/>
        </w:rPr>
        <w:t xml:space="preserve">l-millat» (millat quyoshi) deb atagan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lsa, Sayyid</w:t>
      </w:r>
      <w:r w:rsidR="00E42593">
        <w:rPr>
          <w:rFonts w:ascii="Times New Roman" w:hAnsi="Times New Roman" w:cs="Times New Roman"/>
          <w:sz w:val="32"/>
        </w:rPr>
        <w:t xml:space="preserve"> Hasan Ardasherni esa «bu faqir </w:t>
      </w:r>
      <w:r w:rsidRPr="001E2638">
        <w:rPr>
          <w:rFonts w:ascii="Times New Roman" w:hAnsi="Times New Roman" w:cs="Times New Roman"/>
          <w:sz w:val="32"/>
        </w:rPr>
        <w:t>turk va sart orasida ondin</w:t>
      </w:r>
      <w:r w:rsidR="004542A3">
        <w:rPr>
          <w:rFonts w:ascii="Times New Roman" w:hAnsi="Times New Roman" w:cs="Times New Roman"/>
          <w:sz w:val="32"/>
        </w:rPr>
        <w:t xml:space="preserve"> tamomroq (mukammalroq) kishini </w:t>
      </w:r>
      <w:r w:rsidRPr="001E2638">
        <w:rPr>
          <w:rFonts w:ascii="Times New Roman" w:hAnsi="Times New Roman" w:cs="Times New Roman"/>
          <w:sz w:val="32"/>
        </w:rPr>
        <w:t>k</w:t>
      </w:r>
      <w:r w:rsidR="004542A3">
        <w:rPr>
          <w:rFonts w:ascii="Times New Roman" w:hAnsi="Times New Roman" w:cs="Times New Roman"/>
          <w:sz w:val="32"/>
        </w:rPr>
        <w:t xml:space="preserve">o`rmaydurmen» deb ta`riflagan.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2A172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60-yillarning ikkinchi yarmida Samarqandda yashadi.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Uning Samarqandga kelishi to`g`risida ham turlicha qarashlar mavjud.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Tarixchi Xondamir uni o`qish maqsadida kelgan deb aytadi.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To`g`</w:t>
      </w:r>
      <w:proofErr w:type="gramStart"/>
      <w:r w:rsidRPr="001E2638">
        <w:rPr>
          <w:rFonts w:ascii="Times New Roman" w:hAnsi="Times New Roman" w:cs="Times New Roman"/>
          <w:sz w:val="32"/>
        </w:rPr>
        <w:t>ri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, u Samarqandda din huquqshunosi va faylasuf Fazlulloh Abullays qo`lida o`qidi. Zahiriddin Muhammad Bobur esa uning Samarqandga kelishi sababini Abusaid surgun gilishi bilan bog`laydi. </w:t>
      </w:r>
      <w:proofErr w:type="gramStart"/>
      <w:r w:rsidRPr="001E2638">
        <w:rPr>
          <w:rFonts w:ascii="Times New Roman" w:hAnsi="Times New Roman" w:cs="Times New Roman"/>
          <w:sz w:val="32"/>
        </w:rPr>
        <w:t xml:space="preserve">Chunki Abusaidning Alisherga </w:t>
      </w:r>
      <w:r w:rsidR="002A172C">
        <w:rPr>
          <w:rFonts w:ascii="Times New Roman" w:hAnsi="Times New Roman" w:cs="Times New Roman"/>
          <w:sz w:val="32"/>
        </w:rPr>
        <w:t>nisbatan munosabati yomon edi.</w:t>
      </w:r>
      <w:proofErr w:type="gramEnd"/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2A172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Samarqandda dastlab moliyaviy qiyinchiliklar ichida yashadi.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Keyinchalik shahar hokimi Ahmad Hojibek unga rag`</w:t>
      </w:r>
      <w:r w:rsidR="002A172C">
        <w:rPr>
          <w:rFonts w:ascii="Times New Roman" w:hAnsi="Times New Roman" w:cs="Times New Roman"/>
          <w:sz w:val="32"/>
        </w:rPr>
        <w:t xml:space="preserve">bat </w:t>
      </w:r>
      <w:proofErr w:type="gramStart"/>
      <w:r w:rsidR="002A172C">
        <w:rPr>
          <w:rFonts w:ascii="Times New Roman" w:hAnsi="Times New Roman" w:cs="Times New Roman"/>
          <w:sz w:val="32"/>
        </w:rPr>
        <w:t>va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homiylik qila boshladi.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2A172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shu yillarda shoir sifatida shuhrat topa boshladi.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1465-1466-yillarda uning muxlislari she`rlarini to`plab, «Devon» tuzdilar.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Bu kitob bugungi kunda «Ilk</w:t>
      </w:r>
      <w:r w:rsidR="002A172C">
        <w:rPr>
          <w:rFonts w:ascii="Times New Roman" w:hAnsi="Times New Roman" w:cs="Times New Roman"/>
          <w:sz w:val="32"/>
        </w:rPr>
        <w:t xml:space="preserve"> devon» nomi bilan mashhurdir.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1468-yilda Abusaid Mirzo Eronni egallash uchun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lgan jangda halok bo`ladi va taxtga Husayn Boyqaro o`tiradi. </w:t>
      </w:r>
      <w:proofErr w:type="gramStart"/>
      <w:r w:rsidRPr="001E2638">
        <w:rPr>
          <w:rFonts w:ascii="Times New Roman" w:hAnsi="Times New Roman" w:cs="Times New Roman"/>
          <w:sz w:val="32"/>
        </w:rPr>
        <w:t>U do`stiga maktub yo`llab, uni Hirotga chaqiradi.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2A172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Hirotga qaytib, Ramazon hayiti kunlarida do`stiga «Hilo</w:t>
      </w:r>
      <w:r w:rsidR="002A172C">
        <w:rPr>
          <w:rFonts w:ascii="Times New Roman" w:hAnsi="Times New Roman" w:cs="Times New Roman"/>
          <w:sz w:val="32"/>
        </w:rPr>
        <w:t>liya» qasidasini taqdim etadi.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Husayn Boyqaro Alisherni davlat ishlariga jalb etib, unga muhrdorlik vazifasini topshiradi.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r w:rsidRPr="00711C9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1469-1472-yillarda muhrdor, 1472--1476-yillarda esa vazir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lib ishladi. 1487-1488-yillard</w:t>
      </w:r>
      <w:r w:rsidR="002A172C">
        <w:rPr>
          <w:rFonts w:ascii="Times New Roman" w:hAnsi="Times New Roman" w:cs="Times New Roman"/>
          <w:sz w:val="32"/>
        </w:rPr>
        <w:t xml:space="preserve">a esa Astrobod hokimi </w:t>
      </w:r>
      <w:proofErr w:type="gramStart"/>
      <w:r w:rsidR="002A172C">
        <w:rPr>
          <w:rFonts w:ascii="Times New Roman" w:hAnsi="Times New Roman" w:cs="Times New Roman"/>
          <w:sz w:val="32"/>
        </w:rPr>
        <w:t>bo`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lgan. </w:t>
      </w:r>
      <w:r w:rsidRPr="00711C9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vazir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lib ishlagan kezlarida «amiri kabir» («ulug` amir»), «amir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ul-muqarrab» (podshohga eng yaqin ami</w:t>
      </w:r>
      <w:r w:rsidR="002A172C">
        <w:rPr>
          <w:rFonts w:ascii="Times New Roman" w:hAnsi="Times New Roman" w:cs="Times New Roman"/>
          <w:sz w:val="32"/>
        </w:rPr>
        <w:t xml:space="preserve">r) kabi unvonlarga ega bo`ldi. </w:t>
      </w:r>
      <w:r w:rsidRPr="001E2638">
        <w:rPr>
          <w:rFonts w:ascii="Times New Roman" w:hAnsi="Times New Roman" w:cs="Times New Roman"/>
          <w:sz w:val="32"/>
        </w:rPr>
        <w:t xml:space="preserve">1480-1500-yillar mobaynida o`z mablag`lari hisobidan bir necha madrasa, 40 rabot (safardagi yo`lovchilar to`xtab o`tish joyi), 17 masjid, 10 xonaqoh, 9 hammom, 9 </w:t>
      </w:r>
      <w:proofErr w:type="gramStart"/>
      <w:r w:rsidRPr="001E2638">
        <w:rPr>
          <w:rFonts w:ascii="Times New Roman" w:hAnsi="Times New Roman" w:cs="Times New Roman"/>
          <w:sz w:val="32"/>
        </w:rPr>
        <w:t>ko`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prik, 20 ta hovuz qurdiradi. </w:t>
      </w:r>
      <w:proofErr w:type="gramStart"/>
      <w:r w:rsidRPr="001E2638">
        <w:rPr>
          <w:rFonts w:ascii="Times New Roman" w:hAnsi="Times New Roman" w:cs="Times New Roman"/>
          <w:sz w:val="32"/>
        </w:rPr>
        <w:t xml:space="preserve">Husayn Boyqaro </w:t>
      </w:r>
      <w:r w:rsidRPr="00711C9C">
        <w:rPr>
          <w:rFonts w:ascii="Times New Roman" w:hAnsi="Times New Roman" w:cs="Times New Roman"/>
          <w:sz w:val="32"/>
        </w:rPr>
        <w:t>Alisher</w:t>
      </w:r>
      <w:r w:rsidRPr="001E2638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lastRenderedPageBreak/>
        <w:t>Navoiyga “muqarrabi hazrati sultoniy” (“sulton hazratlarining eng yaqin kishisi”) degan unvonni beradi.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Unga </w:t>
      </w:r>
      <w:proofErr w:type="gramStart"/>
      <w:r w:rsidRPr="001E2638">
        <w:rPr>
          <w:rFonts w:ascii="Times New Roman" w:hAnsi="Times New Roman" w:cs="Times New Roman"/>
          <w:sz w:val="32"/>
        </w:rPr>
        <w:t>ko`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ra </w:t>
      </w:r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davlatning ba</w:t>
      </w:r>
      <w:r w:rsidR="002A172C">
        <w:rPr>
          <w:rFonts w:ascii="Times New Roman" w:hAnsi="Times New Roman" w:cs="Times New Roman"/>
          <w:sz w:val="32"/>
        </w:rPr>
        <w:t xml:space="preserve">rcha ishlariga aralasha olardi. </w:t>
      </w:r>
      <w:r w:rsidRPr="00711C9C">
        <w:rPr>
          <w:rFonts w:ascii="Times New Roman" w:hAnsi="Times New Roman" w:cs="Times New Roman"/>
          <w:sz w:val="32"/>
        </w:rPr>
        <w:t xml:space="preserve">Alisher Navoiy </w:t>
      </w:r>
      <w:r w:rsidRPr="001E2638">
        <w:rPr>
          <w:rFonts w:ascii="Times New Roman" w:hAnsi="Times New Roman" w:cs="Times New Roman"/>
          <w:sz w:val="32"/>
        </w:rPr>
        <w:t xml:space="preserve">tarjimayi holi o`z davrida Xondamir, Vosifiy, Husayn Boyqaro, Bobur kabi tarixchi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davlat arbo</w:t>
      </w:r>
      <w:r w:rsidR="002A172C">
        <w:rPr>
          <w:rFonts w:ascii="Times New Roman" w:hAnsi="Times New Roman" w:cs="Times New Roman"/>
          <w:sz w:val="32"/>
        </w:rPr>
        <w:t xml:space="preserve">blarining asarlarida aks etgan. </w:t>
      </w:r>
      <w:proofErr w:type="gramStart"/>
      <w:r w:rsidRPr="001E2638">
        <w:rPr>
          <w:rFonts w:ascii="Times New Roman" w:hAnsi="Times New Roman" w:cs="Times New Roman"/>
          <w:sz w:val="32"/>
        </w:rPr>
        <w:t>Lirik merosi</w:t>
      </w:r>
      <w:r w:rsidR="002A172C">
        <w:rPr>
          <w:rFonts w:ascii="Times New Roman" w:hAnsi="Times New Roman" w:cs="Times New Roman"/>
          <w:sz w:val="32"/>
        </w:rPr>
        <w:t>.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ijodi ixlosmandlari uning she`rlarini yig`</w:t>
      </w:r>
      <w:proofErr w:type="gramStart"/>
      <w:r w:rsidRPr="001E2638">
        <w:rPr>
          <w:rFonts w:ascii="Times New Roman" w:hAnsi="Times New Roman" w:cs="Times New Roman"/>
          <w:sz w:val="32"/>
        </w:rPr>
        <w:t>ib</w:t>
      </w:r>
      <w:proofErr w:type="gramEnd"/>
      <w:r w:rsidRPr="001E2638">
        <w:rPr>
          <w:rFonts w:ascii="Times New Roman" w:hAnsi="Times New Roman" w:cs="Times New Roman"/>
          <w:sz w:val="32"/>
        </w:rPr>
        <w:t>, “Ilk devon” (1464-1465) tuzgan edilar, birinchi devoni “Badoye`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ul-bidoya” (“Go`zallikning boshlanishi”) asarini shohning taklifiga ko`ra 1472-1476-yillarda kitob qildi. Ikkinchi devoni “Navodiru-n-nihoya” (“Nodirliklar nihoyasi”</w:t>
      </w:r>
      <w:proofErr w:type="gramStart"/>
      <w:r w:rsidRPr="001E2638">
        <w:rPr>
          <w:rFonts w:ascii="Times New Roman" w:hAnsi="Times New Roman" w:cs="Times New Roman"/>
          <w:sz w:val="32"/>
        </w:rPr>
        <w:t>)ni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1476-1483-yillarda yozib tugatgan. </w:t>
      </w:r>
      <w:proofErr w:type="gramStart"/>
      <w:r w:rsidRPr="001E2638">
        <w:rPr>
          <w:rFonts w:ascii="Times New Roman" w:hAnsi="Times New Roman" w:cs="Times New Roman"/>
          <w:sz w:val="32"/>
        </w:rPr>
        <w:t>1481-1482-yillarda «Vaqfiya» asarini yozadi.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Bu asari bilan u vaqf qonun-qoidalarini ta</w:t>
      </w:r>
      <w:r w:rsidR="002A172C">
        <w:rPr>
          <w:rFonts w:ascii="Times New Roman" w:hAnsi="Times New Roman" w:cs="Times New Roman"/>
          <w:sz w:val="32"/>
        </w:rPr>
        <w:t xml:space="preserve">rtibga solishni </w:t>
      </w:r>
      <w:proofErr w:type="gramStart"/>
      <w:r w:rsidR="002A172C">
        <w:rPr>
          <w:rFonts w:ascii="Times New Roman" w:hAnsi="Times New Roman" w:cs="Times New Roman"/>
          <w:sz w:val="32"/>
        </w:rPr>
        <w:t>ko`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zlagan edi.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1483-1485-yillar mobaynida esa beshta dostondan iborat «Xamsa»</w:t>
      </w:r>
      <w:proofErr w:type="gramStart"/>
      <w:r w:rsidRPr="001E2638">
        <w:rPr>
          <w:rFonts w:ascii="Times New Roman" w:hAnsi="Times New Roman" w:cs="Times New Roman"/>
          <w:sz w:val="32"/>
        </w:rPr>
        <w:t>ni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yozib tugatdi. U ish kunlari hisobida 54 </w:t>
      </w:r>
      <w:proofErr w:type="gramStart"/>
      <w:r w:rsidRPr="001E2638">
        <w:rPr>
          <w:rFonts w:ascii="Times New Roman" w:hAnsi="Times New Roman" w:cs="Times New Roman"/>
          <w:sz w:val="32"/>
        </w:rPr>
        <w:t>ming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misradan iborat asarni olti oy ichida yozgan edi. Bu asar turkiy tildagi birinchi «Xamsa»dir. Navoiyni «Xamsa» yozishga undagan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unga bu ishda oq fotiha bergan ustozi va do`sti Abdurahmon Jomiy shunday yozadi: «Bu qalamga falakdin ofarinlar yog`ilsin. Bu qalam forsiy til egalariga, forscha nazm durlarini terguvchilarga rahm qildi: u ham shu forsiy tilda yozganida, boshqalarda so`z aytishga majol qolmasdi. Uning mo`jizali she`ri oldida Nizomiy kim-u, Xisrav kim bo`l</w:t>
      </w:r>
      <w:r w:rsidR="002A172C">
        <w:rPr>
          <w:rFonts w:ascii="Times New Roman" w:hAnsi="Times New Roman" w:cs="Times New Roman"/>
          <w:sz w:val="32"/>
        </w:rPr>
        <w:t>ardi?</w:t>
      </w:r>
      <w:proofErr w:type="gramStart"/>
      <w:r w:rsidR="002A172C">
        <w:rPr>
          <w:rFonts w:ascii="Times New Roman" w:hAnsi="Times New Roman" w:cs="Times New Roman"/>
          <w:sz w:val="32"/>
        </w:rPr>
        <w:t>!»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 </w:t>
      </w:r>
    </w:p>
    <w:p w:rsidR="00904109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 xml:space="preserve">1480-1490-yillar </w:t>
      </w:r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ijodi uchun nihoyatda samarali keladi.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U shu yillar davomida ketma-ket nasriy kitoblar yaratdi.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1488-yilda yaratilgan «Tarixi mulki Ajam» («Ajam shohlari tarixi») shulardan biri edi.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Bu asar «Muhokamat</w:t>
      </w:r>
      <w:r w:rsidR="00117B61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ul-lug`atayn» asarida «Zubdat</w:t>
      </w:r>
      <w:r w:rsidR="00117B61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ut-tavotix» (Tarixlar qaymog`i) deb ham ataladi.</w:t>
      </w:r>
      <w:proofErr w:type="gramEnd"/>
    </w:p>
    <w:p w:rsidR="004542A3" w:rsidRDefault="0090410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</w:t>
      </w:r>
      <w:r w:rsidR="00853869" w:rsidRPr="001E2638">
        <w:rPr>
          <w:rFonts w:ascii="Times New Roman" w:hAnsi="Times New Roman" w:cs="Times New Roman"/>
          <w:sz w:val="32"/>
        </w:rPr>
        <w:t xml:space="preserve">Navoiyning «Tarixi anbiyo va hukamo» (Anbiyolar </w:t>
      </w:r>
      <w:proofErr w:type="gramStart"/>
      <w:r w:rsidR="00853869" w:rsidRPr="001E2638">
        <w:rPr>
          <w:rFonts w:ascii="Times New Roman" w:hAnsi="Times New Roman" w:cs="Times New Roman"/>
          <w:sz w:val="32"/>
        </w:rPr>
        <w:t>va</w:t>
      </w:r>
      <w:proofErr w:type="gramEnd"/>
      <w:r w:rsidR="00853869" w:rsidRPr="001E2638">
        <w:rPr>
          <w:rFonts w:ascii="Times New Roman" w:hAnsi="Times New Roman" w:cs="Times New Roman"/>
          <w:sz w:val="32"/>
        </w:rPr>
        <w:t xml:space="preserve"> hokimlar tarixi), «Siroj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="00853869" w:rsidRPr="001E2638">
        <w:rPr>
          <w:rFonts w:ascii="Times New Roman" w:hAnsi="Times New Roman" w:cs="Times New Roman"/>
          <w:sz w:val="32"/>
        </w:rPr>
        <w:t>ul-muslimin» (Musulmonlik nuri) asarlari ibrat va pa</w:t>
      </w:r>
      <w:r w:rsidR="004542A3">
        <w:rPr>
          <w:rFonts w:ascii="Times New Roman" w:hAnsi="Times New Roman" w:cs="Times New Roman"/>
          <w:sz w:val="32"/>
        </w:rPr>
        <w:t xml:space="preserve">nd mazmunida yozilgandir.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Navoiyning yaqin do`stlari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ustozlari Sayyid Hasan Ardasher (1489), Abdurahmon Jomiy (1492) va Pahlavon Muhammad (1493) birin-ketin vafot etishadi. </w:t>
      </w:r>
      <w:proofErr w:type="gramStart"/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ularga bag`ishlab «Holoti Sayyid Hasan Ardasher», «Xamsat</w:t>
      </w:r>
      <w:r w:rsidR="00117B61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ul-mutahayyirin», «Holoti Pahlavon Muhammad» asarlarini yozadi.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Bu asarlar nasriy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lib, ular shoirning ulug` zamondoshlari haqidagi memuar-xo</w:t>
      </w:r>
      <w:r w:rsidR="002A172C">
        <w:rPr>
          <w:rFonts w:ascii="Times New Roman" w:hAnsi="Times New Roman" w:cs="Times New Roman"/>
          <w:sz w:val="32"/>
        </w:rPr>
        <w:t xml:space="preserve">tiralaridan tashkil topgandir. 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1491-yilda shoir muammo janrida yozilgan «Risolayi muammo» (ikkinchi nomi «Mufradot») asarini yozadi.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Bu asar bilan </w:t>
      </w:r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o`zbek tilida muammo janrida yozgan ilk s</w:t>
      </w:r>
      <w:r w:rsidR="002A172C">
        <w:rPr>
          <w:rFonts w:ascii="Times New Roman" w:hAnsi="Times New Roman" w:cs="Times New Roman"/>
          <w:sz w:val="32"/>
        </w:rPr>
        <w:t xml:space="preserve">hoir </w:t>
      </w:r>
      <w:proofErr w:type="gramStart"/>
      <w:r w:rsidR="002A172C">
        <w:rPr>
          <w:rFonts w:ascii="Times New Roman" w:hAnsi="Times New Roman" w:cs="Times New Roman"/>
          <w:sz w:val="32"/>
        </w:rPr>
        <w:t>bo`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ldi. </w:t>
      </w:r>
    </w:p>
    <w:p w:rsidR="002A172C" w:rsidRDefault="00853869" w:rsidP="004335A5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lastRenderedPageBreak/>
        <w:t>«Xazoyin</w:t>
      </w:r>
      <w:r w:rsidR="004335A5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ul-maoniy»ga uning 52 muammosi kiritilgan.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Forsiyda yozilgan muammolarini esa 500 ta chamalaydilar.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Shoir muammoni tuzish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yechish qoidalarini o`z ichiga olgan </w:t>
      </w:r>
      <w:r w:rsidR="003143DB">
        <w:rPr>
          <w:rFonts w:ascii="Times New Roman" w:hAnsi="Times New Roman" w:cs="Times New Roman"/>
          <w:sz w:val="32"/>
        </w:rPr>
        <w:t xml:space="preserve">ushbu asarini forsiyda yozgan. </w:t>
      </w:r>
      <w:r w:rsidRPr="001E2638">
        <w:rPr>
          <w:rFonts w:ascii="Times New Roman" w:hAnsi="Times New Roman" w:cs="Times New Roman"/>
          <w:sz w:val="32"/>
        </w:rPr>
        <w:t>Hadislar asosidagi 40 ruboiyni o`z ichiga olgan «Arbain», mashhur hazrat Alining «Nasr</w:t>
      </w:r>
      <w:r w:rsidR="00970FFE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ul-laoliy» asarining she`riy tarjimasi, 266 ta ruboiydan tashkil topgan «Nazm</w:t>
      </w:r>
      <w:r w:rsidR="00970FFE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ul-javohir» asarla</w:t>
      </w:r>
      <w:r w:rsidR="002A172C">
        <w:rPr>
          <w:rFonts w:ascii="Times New Roman" w:hAnsi="Times New Roman" w:cs="Times New Roman"/>
          <w:sz w:val="32"/>
        </w:rPr>
        <w:t>ri ham shu yillarda yaratilgan.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Navoiyning 1490-yillardagi eng katta asari, shubhasiz, «Xazoyin</w:t>
      </w:r>
      <w:r w:rsidR="00970FFE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ul-maoniy»dir. 1492-1498-yillarda tartib qilingan bu asar to`</w:t>
      </w:r>
      <w:proofErr w:type="gramStart"/>
      <w:r w:rsidRPr="001E2638">
        <w:rPr>
          <w:rFonts w:ascii="Times New Roman" w:hAnsi="Times New Roman" w:cs="Times New Roman"/>
          <w:sz w:val="32"/>
        </w:rPr>
        <w:t>rt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qismli devondir. </w:t>
      </w:r>
      <w:proofErr w:type="gramStart"/>
      <w:r w:rsidRPr="001E2638">
        <w:rPr>
          <w:rFonts w:ascii="Times New Roman" w:hAnsi="Times New Roman" w:cs="Times New Roman"/>
          <w:sz w:val="32"/>
        </w:rPr>
        <w:t>Bu devonga shoirning turkiyda yozilgan deyarli barcha lirik she`rlari kiritilgandir.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U devonni tabiat fasllariga qarab to`rtga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ldi va har biriga shunga ko`ra nom berdi. Uning birinchi qismi «G`aroyib</w:t>
      </w:r>
      <w:r w:rsidR="006461EC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us-sig`ar» (Yoshlik g`aroyibotlari), ikkinchi qismi «Navodir</w:t>
      </w:r>
      <w:r w:rsidR="00913EA6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ush-shabob» (Yigitlik nodirliklari), uchinchi qismi «Badoye`</w:t>
      </w:r>
      <w:r w:rsidR="00117B61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ul-vasat» (O`</w:t>
      </w:r>
      <w:proofErr w:type="gramStart"/>
      <w:r w:rsidRPr="001E2638">
        <w:rPr>
          <w:rFonts w:ascii="Times New Roman" w:hAnsi="Times New Roman" w:cs="Times New Roman"/>
          <w:sz w:val="32"/>
        </w:rPr>
        <w:t>rta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yosh badialari) va nihoyat to`rtinchi qismi «Favoyid</w:t>
      </w:r>
      <w:r w:rsidR="00117B61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ul-kibar» (Kek</w:t>
      </w:r>
      <w:r w:rsidR="002A172C">
        <w:rPr>
          <w:rFonts w:ascii="Times New Roman" w:hAnsi="Times New Roman" w:cs="Times New Roman"/>
          <w:sz w:val="32"/>
        </w:rPr>
        <w:t>salik foydalari) deb nomlanadi.</w:t>
      </w:r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forsiy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arab tillarini ham mukammal bilgan.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bu tillarda ham she`r yozish qobiliyatiga ega edi. Uning fors tilida bitilgan «Devoni Foniy» asarida uchrab turadigan arabiy ma</w:t>
      </w:r>
      <w:r w:rsidR="002A172C">
        <w:rPr>
          <w:rFonts w:ascii="Times New Roman" w:hAnsi="Times New Roman" w:cs="Times New Roman"/>
          <w:sz w:val="32"/>
        </w:rPr>
        <w:t xml:space="preserve">tnlar bunga isbot </w:t>
      </w:r>
      <w:proofErr w:type="gramStart"/>
      <w:r w:rsidR="002A172C">
        <w:rPr>
          <w:rFonts w:ascii="Times New Roman" w:hAnsi="Times New Roman" w:cs="Times New Roman"/>
          <w:sz w:val="32"/>
        </w:rPr>
        <w:t>bo`</w:t>
      </w:r>
      <w:proofErr w:type="gramEnd"/>
      <w:r w:rsidR="002A172C">
        <w:rPr>
          <w:rFonts w:ascii="Times New Roman" w:hAnsi="Times New Roman" w:cs="Times New Roman"/>
          <w:sz w:val="32"/>
        </w:rPr>
        <w:t xml:space="preserve">la oladi. </w:t>
      </w:r>
    </w:p>
    <w:p w:rsidR="00904109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turli sohalardan xabardor kishi edi.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U o`q otish haqida «Risolayi tir andoxtan», lug`atshunoslik borasida esa «Sab`atu abhur» (Yetti dengiz) asarlarini yozib qoldirgan.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adabiyotshunoslik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adabiyot nazariyasi borasida ham asarlar yozgan. </w:t>
      </w:r>
      <w:proofErr w:type="gramStart"/>
      <w:r w:rsidRPr="001E2638">
        <w:rPr>
          <w:rFonts w:ascii="Times New Roman" w:hAnsi="Times New Roman" w:cs="Times New Roman"/>
          <w:sz w:val="32"/>
        </w:rPr>
        <w:t>Bular jumlasiga «Risolayi muammo» asarini keltirish mumkin.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1490-yillarda yaratilgan «Majolis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un-nafois» (Nafis majlislar) asari esa o`zbek tazkirachiligining ilk namunasidir.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«Mezon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ul-avzon» (Vaznlar o`lchovi) asarini yozib, o`zbek aruz she`rining bir necha asrlik tajribasini umumlashtirdi.</w:t>
      </w:r>
      <w:proofErr w:type="gramEnd"/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she`riyatining mavzular doirasi keng, janrlar ko`lami (16) xilma-xil.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G`azallari “oshiqona, orifona, rindona” (Shayxzoda) sifatlar bilan o`rganiladi.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G`azallarida insoniy muhabbat ilohiy ishq bilan uyg`un holda ulug`lanib, “majoz - haqiqat </w:t>
      </w:r>
      <w:proofErr w:type="gramStart"/>
      <w:r w:rsidRPr="001E2638">
        <w:rPr>
          <w:rFonts w:ascii="Times New Roman" w:hAnsi="Times New Roman" w:cs="Times New Roman"/>
          <w:sz w:val="32"/>
        </w:rPr>
        <w:t>ko`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prigi” aqidasiga amal qilingan. </w:t>
      </w:r>
      <w:proofErr w:type="gramStart"/>
      <w:r w:rsidRPr="00711C9C">
        <w:rPr>
          <w:rFonts w:ascii="Times New Roman" w:hAnsi="Times New Roman" w:cs="Times New Roman"/>
          <w:sz w:val="32"/>
        </w:rPr>
        <w:t xml:space="preserve">Alisher Navoiy </w:t>
      </w:r>
      <w:r w:rsidRPr="001E2638">
        <w:rPr>
          <w:rFonts w:ascii="Times New Roman" w:hAnsi="Times New Roman" w:cs="Times New Roman"/>
          <w:sz w:val="32"/>
        </w:rPr>
        <w:t>she`riyatidagi zohiriy ma`no yangiliklari bilan birga botiniy sifatlarni ham o`rgangandagina ularni</w:t>
      </w:r>
      <w:r w:rsidR="002A172C">
        <w:rPr>
          <w:rFonts w:ascii="Times New Roman" w:hAnsi="Times New Roman" w:cs="Times New Roman"/>
          <w:sz w:val="32"/>
        </w:rPr>
        <w:t xml:space="preserve"> idrok etishga erishish mumkin.</w:t>
      </w:r>
      <w:proofErr w:type="gramEnd"/>
    </w:p>
    <w:p w:rsidR="002A172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O`zbekiston Respublikasi Fanlar Akademiyasida </w:t>
      </w:r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qalamiga mansub 24 asarning 254 qo`lyozmasi saqlanadi, undan </w:t>
      </w:r>
      <w:proofErr w:type="gramStart"/>
      <w:r w:rsidRPr="001E2638">
        <w:rPr>
          <w:rFonts w:ascii="Times New Roman" w:hAnsi="Times New Roman" w:cs="Times New Roman"/>
          <w:sz w:val="32"/>
        </w:rPr>
        <w:t>ko`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pchiligi devonlarning nusxalari. </w:t>
      </w:r>
      <w:proofErr w:type="gramStart"/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devonlari prof. H.Sulaymon tomonidan yig`ilib, tasnif etilgan.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“Ilk devon” Sankt-Peterburgdagi Saltikov-Shedrin kutubxonasida (inv.564) saqlanadi.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“Navodiru-n-nihoya” O`R FA ShI (inv.1995) dagi nusxalari nihoyatda nodir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lib, ular </w:t>
      </w:r>
      <w:r w:rsidRPr="00711C9C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davrida Hirotda </w:t>
      </w:r>
      <w:r w:rsidRPr="001E2638">
        <w:rPr>
          <w:rFonts w:ascii="Times New Roman" w:hAnsi="Times New Roman" w:cs="Times New Roman"/>
          <w:sz w:val="32"/>
        </w:rPr>
        <w:lastRenderedPageBreak/>
        <w:t>Sulton Ali Mashhadiy (1487), Abdujamil kotib (1</w:t>
      </w:r>
      <w:r w:rsidR="002A172C">
        <w:rPr>
          <w:rFonts w:ascii="Times New Roman" w:hAnsi="Times New Roman" w:cs="Times New Roman"/>
          <w:sz w:val="32"/>
        </w:rPr>
        <w:t>487-88) tomonidan ko`chirilgan.</w:t>
      </w:r>
    </w:p>
    <w:p w:rsidR="00711C9C" w:rsidRDefault="00853869" w:rsidP="002A172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711C9C">
        <w:rPr>
          <w:rFonts w:ascii="Times New Roman" w:hAnsi="Times New Roman" w:cs="Times New Roman"/>
          <w:sz w:val="32"/>
        </w:rPr>
        <w:t>Navoiy</w:t>
      </w:r>
      <w:r w:rsidR="002A172C">
        <w:rPr>
          <w:rFonts w:ascii="Times New Roman" w:hAnsi="Times New Roman" w:cs="Times New Roman"/>
          <w:sz w:val="32"/>
        </w:rPr>
        <w:t xml:space="preserve"> asarlari haqida «Xamsa» </w:t>
      </w:r>
      <w:r w:rsidRPr="00711C9C">
        <w:rPr>
          <w:rFonts w:ascii="Times New Roman" w:hAnsi="Times New Roman" w:cs="Times New Roman"/>
          <w:sz w:val="32"/>
        </w:rPr>
        <w:t xml:space="preserve">Alisher Navoiy </w:t>
      </w:r>
      <w:r w:rsidRPr="001E2638">
        <w:rPr>
          <w:rFonts w:ascii="Times New Roman" w:hAnsi="Times New Roman" w:cs="Times New Roman"/>
          <w:sz w:val="32"/>
        </w:rPr>
        <w:t>ijodining yuksak cho`qqisi “Xamsa” asari (1483-85</w:t>
      </w:r>
      <w:proofErr w:type="gramStart"/>
      <w:r w:rsidRPr="001E2638">
        <w:rPr>
          <w:rFonts w:ascii="Times New Roman" w:hAnsi="Times New Roman" w:cs="Times New Roman"/>
          <w:sz w:val="32"/>
        </w:rPr>
        <w:t>)dir</w:t>
      </w:r>
      <w:proofErr w:type="gramEnd"/>
      <w:r w:rsidRPr="001E2638">
        <w:rPr>
          <w:rFonts w:ascii="Times New Roman" w:hAnsi="Times New Roman" w:cs="Times New Roman"/>
          <w:sz w:val="32"/>
        </w:rPr>
        <w:t>, shoir birinchilardan bo`lib, turkiy tilda to`liq “Xamsa” yaratdi va turkiy tilda shunday ko`lamdor asar yozis</w:t>
      </w:r>
      <w:r w:rsidR="00711C9C">
        <w:rPr>
          <w:rFonts w:ascii="Times New Roman" w:hAnsi="Times New Roman" w:cs="Times New Roman"/>
          <w:sz w:val="32"/>
        </w:rPr>
        <w:t>h mumkinligini isbotlab berdi.</w:t>
      </w:r>
    </w:p>
    <w:p w:rsidR="00711C9C" w:rsidRDefault="00853869" w:rsidP="00711C9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“Xamsa” tarkibiga “Hayrat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ul-abror”, “Farhod va Shirin”, “Layli va Majnun”, “Sab`ai sayyor”, “Saddi Iskandariy” kabi dostonlar k</w:t>
      </w:r>
      <w:r w:rsidR="00711C9C">
        <w:rPr>
          <w:rFonts w:ascii="Times New Roman" w:hAnsi="Times New Roman" w:cs="Times New Roman"/>
          <w:sz w:val="32"/>
        </w:rPr>
        <w:t>iradi.</w:t>
      </w:r>
      <w:proofErr w:type="gramEnd"/>
      <w:r w:rsidR="00711C9C">
        <w:rPr>
          <w:rFonts w:ascii="Times New Roman" w:hAnsi="Times New Roman" w:cs="Times New Roman"/>
          <w:sz w:val="32"/>
        </w:rPr>
        <w:t xml:space="preserve"> </w:t>
      </w:r>
    </w:p>
    <w:p w:rsidR="00A31DF4" w:rsidRDefault="00853869" w:rsidP="00711C9C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“Hayrat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ul-abror”da hamd, munojot, </w:t>
      </w:r>
      <w:proofErr w:type="gramStart"/>
      <w:r w:rsidRPr="001E2638">
        <w:rPr>
          <w:rFonts w:ascii="Times New Roman" w:hAnsi="Times New Roman" w:cs="Times New Roman"/>
          <w:sz w:val="32"/>
        </w:rPr>
        <w:t>na`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t, hayrat boblaridan keyin shoirning Yaratganga, borliqqa, tabiatga, insonga bo`lgan falsafiy, ijtimoiy-siyosiy, iqtisodiy, ilmiy, ma`rifiy, axloqiy va estetik munosabati aks ettirilgan. </w:t>
      </w:r>
      <w:proofErr w:type="gramStart"/>
      <w:r w:rsidRPr="001E2638">
        <w:rPr>
          <w:rFonts w:ascii="Times New Roman" w:hAnsi="Times New Roman" w:cs="Times New Roman"/>
          <w:sz w:val="32"/>
        </w:rPr>
        <w:t>Podshoh bilan ulusning insonlik nuqtayi nazaridan ayirmasiz, farqsizligini, podshohning hunar, axloq, adl, insof, mantiq, taqvo yo`lida ulusdan o`ta olmaganini anglatish bilan o`zining adolatli shoh haq</w:t>
      </w:r>
      <w:r w:rsidR="00A31DF4">
        <w:rPr>
          <w:rFonts w:ascii="Times New Roman" w:hAnsi="Times New Roman" w:cs="Times New Roman"/>
          <w:sz w:val="32"/>
        </w:rPr>
        <w:t>idagi qarashlarini anglatadi.</w:t>
      </w:r>
      <w:proofErr w:type="gramEnd"/>
      <w:r w:rsidR="00A31DF4">
        <w:rPr>
          <w:rFonts w:ascii="Times New Roman" w:hAnsi="Times New Roman" w:cs="Times New Roman"/>
          <w:sz w:val="32"/>
        </w:rPr>
        <w:t xml:space="preserve"> </w:t>
      </w:r>
    </w:p>
    <w:p w:rsidR="00A31DF4" w:rsidRDefault="00853869" w:rsidP="00A31DF4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“Farhod va Shirin”da qahramonlar sevgi sarguzashtlari orqali insonning tarix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kelajak oldidagi vazifasini belgilaydi, insonlik faqat muhabbatda emas, balki o`sha sharafli nomning himoyasi orqali ekanini uqtiradi. Sharq tarixidagi Xusrav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Shirin voqeasini badiiy jihatdan qayta ishlab, Farhod orqali o`zining komil inson haqidagi qarashlarini ifoda qilgan. </w:t>
      </w:r>
      <w:r w:rsidRPr="00613B9A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dostoni orqali Firdavsiy, Nizomiy, Dehlaviy an`analari yangilangan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lsa, undan keyin bu syujet turk mumtoz adabiyotining o`zak muammolarini hal etishda asosiy o`rin tutdi va bu yo`nalishda Ahmad Rizvon, Jaliliy, Harimiy, Bafqiy, Urfi Sheroziy, Lamiiy, Nizor</w:t>
      </w:r>
      <w:r w:rsidR="00A31DF4">
        <w:rPr>
          <w:rFonts w:ascii="Times New Roman" w:hAnsi="Times New Roman" w:cs="Times New Roman"/>
          <w:sz w:val="32"/>
        </w:rPr>
        <w:t xml:space="preserve">iy v.b. dostonlari yaratildi. </w:t>
      </w:r>
    </w:p>
    <w:p w:rsidR="00335B09" w:rsidRDefault="00853869" w:rsidP="00A31DF4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“Layli va Majnun” dostonida </w:t>
      </w:r>
      <w:proofErr w:type="gramStart"/>
      <w:r w:rsidRPr="001E2638">
        <w:rPr>
          <w:rFonts w:ascii="Times New Roman" w:hAnsi="Times New Roman" w:cs="Times New Roman"/>
          <w:sz w:val="32"/>
        </w:rPr>
        <w:t>arab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ertaklari orqali ma`lum syujet o`zining tugal shaklini topdi, unda ishq falsafasi betakror uslubda ifoda qilindi. Keyinroq yaratilajak Fuzuliy, Andalib, Sayqaliy dostonlari uchun ma`naviy zamin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ldi. “Xamsa” tarkibidagi “Sab`ai sayyor” va “Saddi Iskandariy”da shohlik bilan bog`liq masalalarni birinchi o`ringa olib chiqdi. Bu dostonlar xamsanavislik an`anasida o`zining ijtimoiy-siyosiy xarakteri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originalligi bilan ajralib turadi. </w:t>
      </w:r>
      <w:proofErr w:type="gramStart"/>
      <w:r w:rsidRPr="001E2638">
        <w:rPr>
          <w:rFonts w:ascii="Times New Roman" w:hAnsi="Times New Roman" w:cs="Times New Roman"/>
          <w:sz w:val="32"/>
        </w:rPr>
        <w:t xml:space="preserve">“Xamsa”ga ustoz Abdurahmon Jomiy </w:t>
      </w:r>
      <w:r w:rsidR="00335B09">
        <w:rPr>
          <w:rFonts w:ascii="Times New Roman" w:hAnsi="Times New Roman" w:cs="Times New Roman"/>
          <w:sz w:val="32"/>
        </w:rPr>
        <w:t>(1414-1492) yuqori baho berdi.</w:t>
      </w:r>
      <w:proofErr w:type="gramEnd"/>
    </w:p>
    <w:p w:rsidR="00613B9A" w:rsidRDefault="00853869" w:rsidP="00A31DF4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O`RFA ShI qo`lyozmalar fondida 15-20 asrlarda </w:t>
      </w:r>
      <w:proofErr w:type="gramStart"/>
      <w:r w:rsidRPr="001E2638">
        <w:rPr>
          <w:rFonts w:ascii="Times New Roman" w:hAnsi="Times New Roman" w:cs="Times New Roman"/>
          <w:sz w:val="32"/>
        </w:rPr>
        <w:t>ko`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chirilgan 166 qo`lyozma saqlanadi. </w:t>
      </w:r>
      <w:proofErr w:type="gramStart"/>
      <w:r w:rsidRPr="001E2638">
        <w:rPr>
          <w:rFonts w:ascii="Times New Roman" w:hAnsi="Times New Roman" w:cs="Times New Roman"/>
          <w:sz w:val="32"/>
        </w:rPr>
        <w:t>Ulardan 84 tasida beshlikning hamma dostonlar</w:t>
      </w:r>
      <w:r w:rsidR="00613B9A">
        <w:rPr>
          <w:rFonts w:ascii="Times New Roman" w:hAnsi="Times New Roman" w:cs="Times New Roman"/>
          <w:sz w:val="32"/>
        </w:rPr>
        <w:t>i berilgan.</w:t>
      </w:r>
      <w:proofErr w:type="gramEnd"/>
      <w:r w:rsidR="00613B9A">
        <w:rPr>
          <w:rFonts w:ascii="Times New Roman" w:hAnsi="Times New Roman" w:cs="Times New Roman"/>
          <w:sz w:val="32"/>
        </w:rPr>
        <w:t xml:space="preserve"> </w:t>
      </w:r>
      <w:r w:rsidR="00613B9A">
        <w:rPr>
          <w:rFonts w:ascii="Times New Roman" w:hAnsi="Times New Roman" w:cs="Times New Roman"/>
          <w:sz w:val="32"/>
        </w:rPr>
        <w:br/>
      </w:r>
      <w:r w:rsidRPr="00613B9A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devoni</w:t>
      </w:r>
      <w:r w:rsidR="00613B9A">
        <w:rPr>
          <w:rFonts w:ascii="Times New Roman" w:hAnsi="Times New Roman" w:cs="Times New Roman"/>
          <w:sz w:val="32"/>
        </w:rPr>
        <w:t xml:space="preserve">dan sahifa Tasavvufiy asarlari </w:t>
      </w:r>
      <w:r w:rsidRPr="001E2638">
        <w:rPr>
          <w:rFonts w:ascii="Times New Roman" w:hAnsi="Times New Roman" w:cs="Times New Roman"/>
          <w:sz w:val="32"/>
        </w:rPr>
        <w:t>Navoiyning tasavvufiy qarashlari deyarli barcha asarlarining ruhiga singgan bo`lsa-da, maxsus “Lison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ut-tayr” dostoni (1499)da, “Nasoyim</w:t>
      </w:r>
      <w:r w:rsidR="00E45117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ul-muhabbat” manqabasi” </w:t>
      </w:r>
      <w:r w:rsidRPr="001E2638">
        <w:rPr>
          <w:rFonts w:ascii="Times New Roman" w:hAnsi="Times New Roman" w:cs="Times New Roman"/>
          <w:sz w:val="32"/>
        </w:rPr>
        <w:lastRenderedPageBreak/>
        <w:t xml:space="preserve">(1495-96)da, “Tarixi anbiyo va hukamo”(1485-88), “Arbain”, “Munojot” </w:t>
      </w:r>
      <w:r w:rsidR="00613B9A">
        <w:rPr>
          <w:rFonts w:ascii="Times New Roman" w:hAnsi="Times New Roman" w:cs="Times New Roman"/>
          <w:sz w:val="32"/>
        </w:rPr>
        <w:t xml:space="preserve">singari asarlarida aks etgan. </w:t>
      </w:r>
    </w:p>
    <w:p w:rsidR="00613B9A" w:rsidRDefault="00853869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“Lison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ut-tayr”da borliq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ilohiyot haqidagi qarashlarini, inson, tabiat va hayot haqidagi fikrlarini qushlar tili va sargu</w:t>
      </w:r>
      <w:r w:rsidR="00613B9A">
        <w:rPr>
          <w:rFonts w:ascii="Times New Roman" w:hAnsi="Times New Roman" w:cs="Times New Roman"/>
          <w:sz w:val="32"/>
        </w:rPr>
        <w:t>zashtlari orqali bayon qilgan.</w:t>
      </w:r>
      <w:r w:rsidR="00613B9A">
        <w:rPr>
          <w:rFonts w:ascii="Times New Roman" w:hAnsi="Times New Roman" w:cs="Times New Roman"/>
          <w:sz w:val="32"/>
        </w:rPr>
        <w:br/>
      </w:r>
      <w:r w:rsidRPr="001E2638">
        <w:rPr>
          <w:rFonts w:ascii="Times New Roman" w:hAnsi="Times New Roman" w:cs="Times New Roman"/>
          <w:sz w:val="32"/>
        </w:rPr>
        <w:t xml:space="preserve">O`zbekiston mustaqillikka erishganidan so`ng </w:t>
      </w:r>
      <w:r w:rsidRPr="00613B9A">
        <w:rPr>
          <w:rFonts w:ascii="Times New Roman" w:hAnsi="Times New Roman" w:cs="Times New Roman"/>
          <w:sz w:val="32"/>
        </w:rPr>
        <w:t>Navoiy</w:t>
      </w:r>
      <w:r w:rsidRPr="001E2638">
        <w:rPr>
          <w:rFonts w:ascii="Times New Roman" w:hAnsi="Times New Roman" w:cs="Times New Roman"/>
          <w:sz w:val="32"/>
        </w:rPr>
        <w:t xml:space="preserve"> asarlarini diniy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so`fiylik jihatidan o`rganish kengaydi, ular obyektiv va ilmiy bahosini olmoqda. </w:t>
      </w:r>
      <w:proofErr w:type="gramStart"/>
      <w:r w:rsidRPr="001E2638">
        <w:rPr>
          <w:rFonts w:ascii="Times New Roman" w:hAnsi="Times New Roman" w:cs="Times New Roman"/>
          <w:sz w:val="32"/>
        </w:rPr>
        <w:t>“Arbain”, “Munojot” kabi asarlari chop etildi.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Jomiyning “Nafahot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ul-uns min hazaroti-l-quds” tazkirasini tarjima qilib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to`ldirib, so`z yuritilgan 618 ta shayxlar sonini 770 taga yetkazdi. </w:t>
      </w:r>
    </w:p>
    <w:p w:rsidR="00613B9A" w:rsidRDefault="00613B9A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>
        <w:rPr>
          <w:rFonts w:ascii="Times New Roman" w:hAnsi="Times New Roman" w:cs="Times New Roman"/>
          <w:sz w:val="32"/>
        </w:rPr>
        <w:t xml:space="preserve">Nasriy asarlari </w:t>
      </w:r>
      <w:r w:rsidR="00853869" w:rsidRPr="00613B9A">
        <w:rPr>
          <w:rFonts w:ascii="Times New Roman" w:hAnsi="Times New Roman" w:cs="Times New Roman"/>
          <w:sz w:val="32"/>
        </w:rPr>
        <w:t>Navoiy</w:t>
      </w:r>
      <w:r w:rsidR="00853869" w:rsidRPr="001E2638">
        <w:rPr>
          <w:rFonts w:ascii="Times New Roman" w:hAnsi="Times New Roman" w:cs="Times New Roman"/>
          <w:sz w:val="32"/>
        </w:rPr>
        <w:t xml:space="preserve"> merosining salmoqli qismi nasriy asarlardan iborat.</w:t>
      </w:r>
      <w:proofErr w:type="gramEnd"/>
      <w:r w:rsidR="00853869" w:rsidRPr="001E2638">
        <w:rPr>
          <w:rFonts w:ascii="Times New Roman" w:hAnsi="Times New Roman" w:cs="Times New Roman"/>
          <w:sz w:val="32"/>
        </w:rPr>
        <w:t xml:space="preserve"> Ular ijtimoiy-siyosiy, axloqiy-ta`limiy </w:t>
      </w:r>
      <w:proofErr w:type="gramStart"/>
      <w:r w:rsidR="00853869" w:rsidRPr="001E2638">
        <w:rPr>
          <w:rFonts w:ascii="Times New Roman" w:hAnsi="Times New Roman" w:cs="Times New Roman"/>
          <w:sz w:val="32"/>
        </w:rPr>
        <w:t>va</w:t>
      </w:r>
      <w:proofErr w:type="gramEnd"/>
      <w:r w:rsidR="00853869" w:rsidRPr="001E2638">
        <w:rPr>
          <w:rFonts w:ascii="Times New Roman" w:hAnsi="Times New Roman" w:cs="Times New Roman"/>
          <w:sz w:val="32"/>
        </w:rPr>
        <w:t xml:space="preserve"> </w:t>
      </w:r>
      <w:r w:rsidR="00335B09">
        <w:rPr>
          <w:rFonts w:ascii="Times New Roman" w:hAnsi="Times New Roman" w:cs="Times New Roman"/>
          <w:sz w:val="32"/>
        </w:rPr>
        <w:t xml:space="preserve">ilmiy-falsafiy </w:t>
      </w:r>
      <w:r>
        <w:rPr>
          <w:rFonts w:ascii="Times New Roman" w:hAnsi="Times New Roman" w:cs="Times New Roman"/>
          <w:sz w:val="32"/>
        </w:rPr>
        <w:t>yo`nalishdadir.</w:t>
      </w:r>
    </w:p>
    <w:p w:rsidR="00613B9A" w:rsidRDefault="00853869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“Mahbub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ul-qulub” (1500-01) Navoiyning so`nggi yirik asari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lib, unda ulug` mutafakkir adibning hayoti davomidagi kuzatishlari, to`plagan boy tajribasi o`z yuqori darajasida aksini topgan. Uch qismdan iborat bu asarda “Soriun-nosning </w:t>
      </w:r>
      <w:proofErr w:type="gramStart"/>
      <w:r w:rsidRPr="001E2638">
        <w:rPr>
          <w:rFonts w:ascii="Times New Roman" w:hAnsi="Times New Roman" w:cs="Times New Roman"/>
          <w:sz w:val="32"/>
        </w:rPr>
        <w:t>af`</w:t>
      </w:r>
      <w:proofErr w:type="gramEnd"/>
      <w:r w:rsidRPr="001E2638">
        <w:rPr>
          <w:rFonts w:ascii="Times New Roman" w:hAnsi="Times New Roman" w:cs="Times New Roman"/>
          <w:sz w:val="32"/>
        </w:rPr>
        <w:t>ol va ahvolining kayfiyati” (1), axloqiy muammolar (2), “mutafarriqa favoyid va amsol surat</w:t>
      </w:r>
      <w:r w:rsidR="00613B9A">
        <w:rPr>
          <w:rFonts w:ascii="Times New Roman" w:hAnsi="Times New Roman" w:cs="Times New Roman"/>
          <w:sz w:val="32"/>
        </w:rPr>
        <w:t>i” (3) masalalari ifodalangan.</w:t>
      </w:r>
    </w:p>
    <w:p w:rsidR="00613B9A" w:rsidRDefault="00853869" w:rsidP="002B148F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“Xamsatu-l-mutahayyirin” (“Besh hayrat”, 1494) asarida ustozi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do`sti Abdurahmon Jomiy, uning hayoti lavhalari, tariqati, yozishmalari, asarlari haqida hay</w:t>
      </w:r>
      <w:r w:rsidR="00613B9A">
        <w:rPr>
          <w:rFonts w:ascii="Times New Roman" w:hAnsi="Times New Roman" w:cs="Times New Roman"/>
          <w:sz w:val="32"/>
        </w:rPr>
        <w:t>ratomuz hikoyalar keltiriladi.</w:t>
      </w:r>
      <w:r w:rsidR="002B148F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“Holoti Sayyid Hasan Ardasher” (1488-89), “Holoti Rahlavon Muhammad” (1493) asarlari manoqib-holot yo`nalishida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lib, ularda shoirga ustozlik qilgan buyuk shaxslar</w:t>
      </w:r>
      <w:r w:rsidR="00613B9A">
        <w:rPr>
          <w:rFonts w:ascii="Times New Roman" w:hAnsi="Times New Roman" w:cs="Times New Roman"/>
          <w:sz w:val="32"/>
        </w:rPr>
        <w:t xml:space="preserve"> hayoti, faoliyati yoritilgan.</w:t>
      </w:r>
    </w:p>
    <w:p w:rsidR="00613B9A" w:rsidRDefault="00853869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“Munshaot” (1498-99) Navoiyning maktublari to`plami (</w:t>
      </w:r>
      <w:proofErr w:type="gramStart"/>
      <w:r w:rsidRPr="001E2638">
        <w:rPr>
          <w:rFonts w:ascii="Times New Roman" w:hAnsi="Times New Roman" w:cs="Times New Roman"/>
          <w:sz w:val="32"/>
        </w:rPr>
        <w:t>jami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88 ta xat) bo`lib, ular sog`inchlik xatlari, navro`z tabriklari, ta`ziyanomalar, siyosiy o`gitlar, sulhnomalar va boshqa yo`nalishlardadir. Ular Husayn Boyqaro, Badiuzzamon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boshqa tarixiy shaxslarga bit</w:t>
      </w:r>
      <w:r w:rsidR="00613B9A">
        <w:rPr>
          <w:rFonts w:ascii="Times New Roman" w:hAnsi="Times New Roman" w:cs="Times New Roman"/>
          <w:sz w:val="32"/>
        </w:rPr>
        <w:t xml:space="preserve">ilgan. </w:t>
      </w:r>
    </w:p>
    <w:p w:rsidR="00613B9A" w:rsidRDefault="00613B9A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Ilmiy-filologik merosi </w:t>
      </w:r>
      <w:r w:rsidR="00853869" w:rsidRPr="001E2638">
        <w:rPr>
          <w:rFonts w:ascii="Times New Roman" w:hAnsi="Times New Roman" w:cs="Times New Roman"/>
          <w:sz w:val="32"/>
        </w:rPr>
        <w:t>“Majolis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="00853869" w:rsidRPr="001E2638">
        <w:rPr>
          <w:rFonts w:ascii="Times New Roman" w:hAnsi="Times New Roman" w:cs="Times New Roman"/>
          <w:sz w:val="32"/>
        </w:rPr>
        <w:t xml:space="preserve">un-nafois” (1490-91; 1497-98) tazkirasi </w:t>
      </w:r>
      <w:proofErr w:type="gramStart"/>
      <w:r w:rsidR="00853869" w:rsidRPr="001E2638">
        <w:rPr>
          <w:rFonts w:ascii="Times New Roman" w:hAnsi="Times New Roman" w:cs="Times New Roman"/>
          <w:sz w:val="32"/>
        </w:rPr>
        <w:t>turk</w:t>
      </w:r>
      <w:proofErr w:type="gramEnd"/>
      <w:r w:rsidR="00853869" w:rsidRPr="001E2638">
        <w:rPr>
          <w:rFonts w:ascii="Times New Roman" w:hAnsi="Times New Roman" w:cs="Times New Roman"/>
          <w:sz w:val="32"/>
        </w:rPr>
        <w:t xml:space="preserve"> tilidagi yozilgan dastlabki tazkira bo`lib, unda shoir sakkiz majlis doirasida 459 shoir va adib haqida ma`lumot bergan. Birinchi va ikkinchi majlisda tazkira tartib berilganda hayot bo`lmagan shoirlar, uchinchi majlisda shoirning zamondoshlari, to`rtinchi, beshinchi</w:t>
      </w:r>
      <w:r w:rsidR="002B148F">
        <w:rPr>
          <w:rFonts w:ascii="Times New Roman" w:hAnsi="Times New Roman" w:cs="Times New Roman"/>
          <w:sz w:val="32"/>
        </w:rPr>
        <w:t xml:space="preserve"> majlisda Xuroson, oltinchisida </w:t>
      </w:r>
      <w:r w:rsidR="00853869" w:rsidRPr="001E2638">
        <w:rPr>
          <w:rFonts w:ascii="Times New Roman" w:hAnsi="Times New Roman" w:cs="Times New Roman"/>
          <w:sz w:val="32"/>
        </w:rPr>
        <w:t xml:space="preserve">Movaraunnahr, Kichik Osiyo va Eron, yettinchi va sakkizinchi majlislarda temuriylar sulolasiga mansub ijodkor shoh va shahzodalar haqidagi ma`lumotlar jamlangan. Asar Faxriy Hirotiy (1521-22), Muhammad Qazviniy (1522-23), Shoh Ali Abdulali (1598) tomonidan uch </w:t>
      </w:r>
      <w:proofErr w:type="gramStart"/>
      <w:r w:rsidR="00853869" w:rsidRPr="001E2638">
        <w:rPr>
          <w:rFonts w:ascii="Times New Roman" w:hAnsi="Times New Roman" w:cs="Times New Roman"/>
          <w:sz w:val="32"/>
        </w:rPr>
        <w:t>marta</w:t>
      </w:r>
      <w:proofErr w:type="gramEnd"/>
      <w:r>
        <w:rPr>
          <w:rFonts w:ascii="Times New Roman" w:hAnsi="Times New Roman" w:cs="Times New Roman"/>
          <w:sz w:val="32"/>
        </w:rPr>
        <w:t xml:space="preserve"> fors tiliga tarjima qilingan. </w:t>
      </w:r>
    </w:p>
    <w:p w:rsidR="00613B9A" w:rsidRDefault="00853869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613B9A">
        <w:rPr>
          <w:rFonts w:ascii="Times New Roman" w:hAnsi="Times New Roman" w:cs="Times New Roman"/>
          <w:sz w:val="32"/>
        </w:rPr>
        <w:lastRenderedPageBreak/>
        <w:t>Navoiy</w:t>
      </w:r>
      <w:r w:rsidRPr="001E2638">
        <w:rPr>
          <w:rFonts w:ascii="Times New Roman" w:hAnsi="Times New Roman" w:cs="Times New Roman"/>
          <w:sz w:val="32"/>
        </w:rPr>
        <w:t xml:space="preserve"> “Muhokamat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ul-lug`atayn” asarini o`z zamonidagi turkiy lahjalar, ziyolilar nutqi, badiiy va ilmiy asarlarning leksik-grammatik xususiyatlarini forsiy til xususiyatlari bilan qiyoslashga bag`ishladi.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Jonli xalq tilida qo`llanilgan ko`plab so`zlarni asarga kiritib, adabiy tilda qo`llanilishiga sababchi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ldi.</w:t>
      </w:r>
      <w:r w:rsidR="00613B9A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O`zigacha ishlatilgan so`zlarning yangi ma`no qatlamlarini ochdi. O`zbek tili grammatikasini Mahmud Koshg`ariydan so`ng ilmiy asosga soldi. O`zbek tilining badiiy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estetik imkoniyatlari kengayishiga sababchi bo`ldi. Fors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turk tillarida yaratilgan eng yirik va e`tiborli asarlarga murojaat qildi, shoir va olimlarni til istiq</w:t>
      </w:r>
      <w:r w:rsidR="00613B9A">
        <w:rPr>
          <w:rFonts w:ascii="Times New Roman" w:hAnsi="Times New Roman" w:cs="Times New Roman"/>
          <w:sz w:val="32"/>
        </w:rPr>
        <w:t xml:space="preserve">loli uchun kurashga chorladi. </w:t>
      </w:r>
    </w:p>
    <w:p w:rsidR="00613B9A" w:rsidRDefault="00853869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Aruz nazariyasiga bag`ishlangan “Mezon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ul-avzon” (1492) asarida </w:t>
      </w:r>
      <w:proofErr w:type="gramStart"/>
      <w:r w:rsidRPr="001E2638">
        <w:rPr>
          <w:rFonts w:ascii="Times New Roman" w:hAnsi="Times New Roman" w:cs="Times New Roman"/>
          <w:sz w:val="32"/>
        </w:rPr>
        <w:t>arab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va fors aruzi qoidalarini turkiy tilda aniq va ravon tushuntirdi. Turk yozma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og`zaki she`riyati namunalarining vazn xususiyatlarini o`rgandi. Turkiy aruz tabiatini yoritish bilan birga </w:t>
      </w:r>
      <w:proofErr w:type="gramStart"/>
      <w:r w:rsidRPr="001E2638">
        <w:rPr>
          <w:rFonts w:ascii="Times New Roman" w:hAnsi="Times New Roman" w:cs="Times New Roman"/>
          <w:sz w:val="32"/>
        </w:rPr>
        <w:t>turk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she`riyati murakkab aruz tizimini boyitganini anglatdi. Bahrlar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doiralar haqidagi tasavvurni kengaytirdi. To`qqizta yangi vazn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she`riy shaklni aniqladi. </w:t>
      </w:r>
      <w:proofErr w:type="gramStart"/>
      <w:r w:rsidRPr="001E2638">
        <w:rPr>
          <w:rFonts w:ascii="Times New Roman" w:hAnsi="Times New Roman" w:cs="Times New Roman"/>
          <w:sz w:val="32"/>
        </w:rPr>
        <w:t>Turklik tarixida ilk bor milliy vazn haqid</w:t>
      </w:r>
      <w:r w:rsidR="00613B9A">
        <w:rPr>
          <w:rFonts w:ascii="Times New Roman" w:hAnsi="Times New Roman" w:cs="Times New Roman"/>
          <w:sz w:val="32"/>
        </w:rPr>
        <w:t>agi qarashlarni ilgari surdi.</w:t>
      </w:r>
      <w:proofErr w:type="gramEnd"/>
    </w:p>
    <w:p w:rsidR="00613B9A" w:rsidRDefault="00853869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T</w:t>
      </w:r>
      <w:r w:rsidR="00613B9A">
        <w:rPr>
          <w:rFonts w:ascii="Times New Roman" w:hAnsi="Times New Roman" w:cs="Times New Roman"/>
          <w:sz w:val="32"/>
        </w:rPr>
        <w:t xml:space="preserve">arix </w:t>
      </w:r>
      <w:proofErr w:type="gramStart"/>
      <w:r w:rsidR="00613B9A">
        <w:rPr>
          <w:rFonts w:ascii="Times New Roman" w:hAnsi="Times New Roman" w:cs="Times New Roman"/>
          <w:sz w:val="32"/>
        </w:rPr>
        <w:t>va</w:t>
      </w:r>
      <w:proofErr w:type="gramEnd"/>
      <w:r w:rsidR="00613B9A">
        <w:rPr>
          <w:rFonts w:ascii="Times New Roman" w:hAnsi="Times New Roman" w:cs="Times New Roman"/>
          <w:sz w:val="32"/>
        </w:rPr>
        <w:t xml:space="preserve"> iqtisodga oid asarlari </w:t>
      </w:r>
      <w:r w:rsidRPr="001E2638">
        <w:rPr>
          <w:rFonts w:ascii="Times New Roman" w:hAnsi="Times New Roman" w:cs="Times New Roman"/>
          <w:sz w:val="32"/>
        </w:rPr>
        <w:t xml:space="preserve">“Tarixi mulki Ajam” (“Ajam shohlari tarixi”, 1488) qisqa tarix bo`lib, Eron shohlari xronikasi bayon qilingan “Tarixi Tabariy”, “Shohnoma” asarlarini mantiqan to`ldiradi, ulardagi faktlarni izchil ilmiy tizimga soladi. Afsonaviy shoh Kayumarsdan sosoniylarning so`nggi vakili Yazdi Shahriyorgacha </w:t>
      </w:r>
      <w:proofErr w:type="gramStart"/>
      <w:r w:rsidRPr="001E2638">
        <w:rPr>
          <w:rFonts w:ascii="Times New Roman" w:hAnsi="Times New Roman" w:cs="Times New Roman"/>
          <w:sz w:val="32"/>
        </w:rPr>
        <w:t>bo`</w:t>
      </w:r>
      <w:proofErr w:type="gramEnd"/>
      <w:r w:rsidRPr="001E2638">
        <w:rPr>
          <w:rFonts w:ascii="Times New Roman" w:hAnsi="Times New Roman" w:cs="Times New Roman"/>
          <w:sz w:val="32"/>
        </w:rPr>
        <w:t>lgan shohlar tarixini, mifologik talq</w:t>
      </w:r>
      <w:r w:rsidR="00613B9A">
        <w:rPr>
          <w:rFonts w:ascii="Times New Roman" w:hAnsi="Times New Roman" w:cs="Times New Roman"/>
          <w:sz w:val="32"/>
        </w:rPr>
        <w:t>inini beradi.</w:t>
      </w:r>
    </w:p>
    <w:p w:rsidR="00613B9A" w:rsidRDefault="00853869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>“Tarixi anbiyo va hukamo” (“Payg`amb</w:t>
      </w:r>
      <w:r w:rsidR="002B148F">
        <w:rPr>
          <w:rFonts w:ascii="Times New Roman" w:hAnsi="Times New Roman" w:cs="Times New Roman"/>
          <w:sz w:val="32"/>
        </w:rPr>
        <w:t xml:space="preserve">arlar </w:t>
      </w:r>
      <w:proofErr w:type="gramStart"/>
      <w:r w:rsidR="002B148F">
        <w:rPr>
          <w:rFonts w:ascii="Times New Roman" w:hAnsi="Times New Roman" w:cs="Times New Roman"/>
          <w:sz w:val="32"/>
        </w:rPr>
        <w:t>va</w:t>
      </w:r>
      <w:proofErr w:type="gramEnd"/>
      <w:r w:rsidR="002B148F">
        <w:rPr>
          <w:rFonts w:ascii="Times New Roman" w:hAnsi="Times New Roman" w:cs="Times New Roman"/>
          <w:sz w:val="32"/>
        </w:rPr>
        <w:t xml:space="preserve"> hakimlar tarixi”, 1485-</w:t>
      </w:r>
      <w:r w:rsidRPr="001E2638">
        <w:rPr>
          <w:rFonts w:ascii="Times New Roman" w:hAnsi="Times New Roman" w:cs="Times New Roman"/>
          <w:sz w:val="32"/>
        </w:rPr>
        <w:t xml:space="preserve">1498) asarining birinchi bo`limida “Qissasu-l-anbiyo”lar an`analarini davom ettirib, Odam alayhissalomdan Nuh, Iso, Muso, Ya`qub, Sulaymon, Yusuf, Dovud kabi payg`ambarlar tarixiga oid qissalar keltiradi. </w:t>
      </w:r>
      <w:proofErr w:type="gramStart"/>
      <w:r w:rsidRPr="001E2638">
        <w:rPr>
          <w:rFonts w:ascii="Times New Roman" w:hAnsi="Times New Roman" w:cs="Times New Roman"/>
          <w:sz w:val="32"/>
        </w:rPr>
        <w:t>Navoiy Luqmoni Hakimga ham anbiyolar qatoridan joy beradi.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Asarning “Hukamo zikrida” deb nomlangan ikkinchi bo`limida insoniyat tarixida chuqur iz qoldirgan donishmand hakimlar Fishog`urs, Jomosp, Buqrot, Suqrot, Aflotun, Arastu, Bolinos, Jolinus, Batlimus, Buzurgmehr haqida ibratli hikoyalar keltiradi, ularning donishmandligi, ilmiy kashfiyotlari siri qi</w:t>
      </w:r>
      <w:r w:rsidR="00613B9A">
        <w:rPr>
          <w:rFonts w:ascii="Times New Roman" w:hAnsi="Times New Roman" w:cs="Times New Roman"/>
          <w:sz w:val="32"/>
        </w:rPr>
        <w:t>sqa satrlarda talqin qilinadi.</w:t>
      </w:r>
    </w:p>
    <w:p w:rsidR="001E2638" w:rsidRDefault="00853869" w:rsidP="00613B9A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“Vaqfiya” (1481) asarida vaqf yerlari, mulklari, ularning miqdori, ulardan foydalanish, vaqf mulki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mablag`i evaziga quriladigan bino va inshootlar, bu yo`nalishda madrasa va xonaqohlarda o`rnatilgan tartiblar haqida fikr yuritdi. Navoiy o`z ixtiyoridagi mablag`</w:t>
      </w:r>
      <w:proofErr w:type="gramStart"/>
      <w:r w:rsidRPr="001E2638">
        <w:rPr>
          <w:rFonts w:ascii="Times New Roman" w:hAnsi="Times New Roman" w:cs="Times New Roman"/>
          <w:sz w:val="32"/>
        </w:rPr>
        <w:t>lar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hisobiga qurilgan xayriya muassasalari, ilmiy-madaniy binolar va bog`larni sanab o`tdi. Asar </w:t>
      </w:r>
      <w:r w:rsidRPr="001E2638">
        <w:rPr>
          <w:rFonts w:ascii="Times New Roman" w:hAnsi="Times New Roman" w:cs="Times New Roman"/>
          <w:sz w:val="32"/>
        </w:rPr>
        <w:lastRenderedPageBreak/>
        <w:t xml:space="preserve">Navoiy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Husayn Boyqaro munosabatlarini o`rganish uchu</w:t>
      </w:r>
      <w:r w:rsidR="001E2638">
        <w:rPr>
          <w:rFonts w:ascii="Times New Roman" w:hAnsi="Times New Roman" w:cs="Times New Roman"/>
          <w:sz w:val="32"/>
        </w:rPr>
        <w:t xml:space="preserve">n ham muhim hujjatli manbadir. </w:t>
      </w:r>
    </w:p>
    <w:p w:rsidR="001E2638" w:rsidRDefault="00853869" w:rsidP="001E2638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Arab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fors tillaridagi asarlari</w:t>
      </w:r>
      <w:r w:rsidR="001E2638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Alisher Navoiy</w:t>
      </w:r>
      <w:r w:rsidRPr="001E2638">
        <w:rPr>
          <w:rFonts w:ascii="Times New Roman" w:hAnsi="Times New Roman" w:cs="Times New Roman"/>
          <w:sz w:val="44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fors tilida yozgan she`rlari asosida “Devoni Foniy” tuzilgan bo`lib, uning muqaddimasida “Sittai zaruriya” (“Olti zarurat”) va “Fusuli arbaa” (“To`rt fasl”) forsiy </w:t>
      </w:r>
      <w:r w:rsidR="001E2638">
        <w:rPr>
          <w:rFonts w:ascii="Times New Roman" w:hAnsi="Times New Roman" w:cs="Times New Roman"/>
          <w:sz w:val="32"/>
        </w:rPr>
        <w:t>qasidalari majmualari berilgan.</w:t>
      </w:r>
    </w:p>
    <w:p w:rsidR="001E2638" w:rsidRDefault="00853869" w:rsidP="001E2638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“Sittai zaruriya” to`plamidagi qasidalar “Ruhul-quds” (“Muqaddas ruh”), “Ayn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ul-hayot” (“Hayot chashmasi”), “Tuhfat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ul-afkor” (“Fikrlar tuhfasi”), “Qut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ul-qulub” (“Qalbdar g`izosi”), “Minho</w:t>
      </w:r>
      <w:r w:rsidR="002B148F">
        <w:rPr>
          <w:rFonts w:ascii="Times New Roman" w:hAnsi="Times New Roman" w:cs="Times New Roman"/>
          <w:sz w:val="32"/>
        </w:rPr>
        <w:t>j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="002B148F">
        <w:rPr>
          <w:rFonts w:ascii="Times New Roman" w:hAnsi="Times New Roman" w:cs="Times New Roman"/>
          <w:sz w:val="32"/>
        </w:rPr>
        <w:t xml:space="preserve">un-najot” (“Qutulish yo`li”), </w:t>
      </w:r>
      <w:r w:rsidRPr="001E2638">
        <w:rPr>
          <w:rFonts w:ascii="Times New Roman" w:hAnsi="Times New Roman" w:cs="Times New Roman"/>
          <w:sz w:val="32"/>
        </w:rPr>
        <w:t>“Nasim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>ul-xuld” (“Jannat nasimi”) kabi nomlar bilan ataladi.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proofErr w:type="gramStart"/>
      <w:r w:rsidRPr="001E2638">
        <w:rPr>
          <w:rFonts w:ascii="Times New Roman" w:hAnsi="Times New Roman" w:cs="Times New Roman"/>
          <w:sz w:val="32"/>
        </w:rPr>
        <w:t>Ular Xoqoniy, Dehlaviy, Salmon Sovajiy, Abdurahmon Jomiy asarlari ruhida, ularga falsafiy-m</w:t>
      </w:r>
      <w:r w:rsidR="001E2638">
        <w:rPr>
          <w:rFonts w:ascii="Times New Roman" w:hAnsi="Times New Roman" w:cs="Times New Roman"/>
          <w:sz w:val="32"/>
        </w:rPr>
        <w:t>antiqiy javob tarzida yozilgan.</w:t>
      </w:r>
      <w:proofErr w:type="gramEnd"/>
    </w:p>
    <w:p w:rsidR="001E2638" w:rsidRDefault="00853869" w:rsidP="001E2638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“Fusuli arbaa”da Sulton Husayn Boyqaro madhidan so`ng “Bahor”, “Saraton”, “Xazon” (“Kuz”)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</w:t>
      </w:r>
      <w:r w:rsidR="001E2638">
        <w:rPr>
          <w:rFonts w:ascii="Times New Roman" w:hAnsi="Times New Roman" w:cs="Times New Roman"/>
          <w:sz w:val="32"/>
        </w:rPr>
        <w:t xml:space="preserve">“Day” (“Qish”) vasflari keladi. </w:t>
      </w:r>
      <w:proofErr w:type="gramStart"/>
      <w:r w:rsidR="002B148F">
        <w:rPr>
          <w:rFonts w:ascii="Times New Roman" w:hAnsi="Times New Roman" w:cs="Times New Roman"/>
          <w:sz w:val="32"/>
        </w:rPr>
        <w:t xml:space="preserve">Muammo janri </w:t>
      </w:r>
      <w:r w:rsidRPr="001E2638">
        <w:rPr>
          <w:rFonts w:ascii="Times New Roman" w:hAnsi="Times New Roman" w:cs="Times New Roman"/>
          <w:sz w:val="32"/>
        </w:rPr>
        <w:t>qoidalariga bag`ishlangan “Mufradot” (1485) fors tilidagi ilmiy asarida mumtoz she`riyatdagi bu janrni nazariy jihatdan asosladi.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Muammo </w:t>
      </w:r>
      <w:proofErr w:type="gramStart"/>
      <w:r w:rsidRPr="001E2638">
        <w:rPr>
          <w:rFonts w:ascii="Times New Roman" w:hAnsi="Times New Roman" w:cs="Times New Roman"/>
          <w:sz w:val="32"/>
        </w:rPr>
        <w:t>va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uning boshqa janrlar - ruboiy, qit`a, tuyuq, ayrim hollarda, g`azal bilan munosabatini anglatdi. </w:t>
      </w:r>
      <w:proofErr w:type="gramStart"/>
      <w:r w:rsidRPr="001E2638">
        <w:rPr>
          <w:rFonts w:ascii="Times New Roman" w:hAnsi="Times New Roman" w:cs="Times New Roman"/>
          <w:sz w:val="32"/>
        </w:rPr>
        <w:t>Muammolarni yechish usullarini o`rgatish bar</w:t>
      </w:r>
      <w:r w:rsidR="001E2638">
        <w:rPr>
          <w:rFonts w:ascii="Times New Roman" w:hAnsi="Times New Roman" w:cs="Times New Roman"/>
          <w:sz w:val="32"/>
        </w:rPr>
        <w:t>obarida 121 ta misol keltirdi.</w:t>
      </w:r>
      <w:proofErr w:type="gramEnd"/>
      <w:r w:rsidR="001E2638">
        <w:rPr>
          <w:rFonts w:ascii="Times New Roman" w:hAnsi="Times New Roman" w:cs="Times New Roman"/>
          <w:sz w:val="32"/>
        </w:rPr>
        <w:t xml:space="preserve"> </w:t>
      </w:r>
    </w:p>
    <w:p w:rsidR="001E2638" w:rsidRDefault="00853869" w:rsidP="001E2638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r w:rsidRPr="001E2638">
        <w:rPr>
          <w:rFonts w:ascii="Times New Roman" w:hAnsi="Times New Roman" w:cs="Times New Roman"/>
          <w:sz w:val="32"/>
        </w:rPr>
        <w:t xml:space="preserve">Navoiyning </w:t>
      </w:r>
      <w:proofErr w:type="gramStart"/>
      <w:r w:rsidRPr="001E2638">
        <w:rPr>
          <w:rFonts w:ascii="Times New Roman" w:hAnsi="Times New Roman" w:cs="Times New Roman"/>
          <w:sz w:val="32"/>
        </w:rPr>
        <w:t>arab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tilida “Sab`at</w:t>
      </w:r>
      <w:r w:rsidR="007D7602">
        <w:rPr>
          <w:rFonts w:ascii="Times New Roman" w:hAnsi="Times New Roman" w:cs="Times New Roman"/>
          <w:sz w:val="32"/>
        </w:rPr>
        <w:t xml:space="preserve"> </w:t>
      </w:r>
      <w:r w:rsidRPr="001E2638">
        <w:rPr>
          <w:rFonts w:ascii="Times New Roman" w:hAnsi="Times New Roman" w:cs="Times New Roman"/>
          <w:sz w:val="32"/>
        </w:rPr>
        <w:t xml:space="preserve">ul-abhur” (“Yetti dengiz”) nomli diniy-tasavvufiy ruhda lug`at xarakteridagi asar yozgani ma`lum. </w:t>
      </w:r>
      <w:proofErr w:type="gramStart"/>
      <w:r w:rsidRPr="001E2638">
        <w:rPr>
          <w:rFonts w:ascii="Times New Roman" w:hAnsi="Times New Roman" w:cs="Times New Roman"/>
          <w:sz w:val="32"/>
        </w:rPr>
        <w:t>Biroq bu asar</w:t>
      </w:r>
      <w:r w:rsidR="001E2638">
        <w:rPr>
          <w:rFonts w:ascii="Times New Roman" w:hAnsi="Times New Roman" w:cs="Times New Roman"/>
          <w:sz w:val="32"/>
        </w:rPr>
        <w:t xml:space="preserve"> nashr etilib, yetarli darajada </w:t>
      </w:r>
      <w:r w:rsidRPr="001E2638">
        <w:rPr>
          <w:rFonts w:ascii="Times New Roman" w:hAnsi="Times New Roman" w:cs="Times New Roman"/>
          <w:sz w:val="32"/>
        </w:rPr>
        <w:t>o`rganilmagan.</w:t>
      </w:r>
      <w:proofErr w:type="gramEnd"/>
    </w:p>
    <w:p w:rsidR="006415B3" w:rsidRPr="001E2638" w:rsidRDefault="00853869" w:rsidP="00E438A6">
      <w:pPr>
        <w:pStyle w:val="a3"/>
        <w:ind w:firstLine="720"/>
        <w:jc w:val="both"/>
        <w:rPr>
          <w:rFonts w:ascii="Times New Roman" w:hAnsi="Times New Roman" w:cs="Times New Roman"/>
          <w:sz w:val="32"/>
        </w:rPr>
      </w:pPr>
      <w:proofErr w:type="gramStart"/>
      <w:r w:rsidRPr="001E2638">
        <w:rPr>
          <w:rFonts w:ascii="Times New Roman" w:hAnsi="Times New Roman" w:cs="Times New Roman"/>
          <w:sz w:val="32"/>
        </w:rPr>
        <w:t>Navoiy dahosi tufayli insoniyat tarixida dunyoning turli joylarida yashayotgan turkiy xalqlar yakqalam qilindi, millat ma`naviy merosi umumjahon xazinasidan mustahkam o`rin oldi.</w:t>
      </w:r>
      <w:proofErr w:type="gramEnd"/>
      <w:r w:rsidRPr="001E2638">
        <w:rPr>
          <w:rFonts w:ascii="Times New Roman" w:hAnsi="Times New Roman" w:cs="Times New Roman"/>
          <w:sz w:val="32"/>
        </w:rPr>
        <w:t xml:space="preserve"> Mustaqil O`zbekistonda Navoiyni anglash davlat siyosati darajasiga ko`tarildi. Respublikadagi eng yirik viloyatlardan biri va uning markazi, O`zbekiston Davlat mukofoti, O`RFA Til va adabiyot in</w:t>
      </w:r>
      <w:r w:rsidRPr="00830B61">
        <w:rPr>
          <w:rFonts w:ascii="Times New Roman" w:hAnsi="Times New Roman" w:cs="Times New Roman"/>
          <w:sz w:val="32"/>
        </w:rPr>
        <w:t>s</w:t>
      </w:r>
      <w:r w:rsidRPr="001E2638">
        <w:rPr>
          <w:rFonts w:ascii="Times New Roman" w:hAnsi="Times New Roman" w:cs="Times New Roman"/>
          <w:sz w:val="32"/>
        </w:rPr>
        <w:t>tituti, opera va balet akademik teatri, O`zbeki</w:t>
      </w:r>
      <w:r w:rsidRPr="00830B61">
        <w:rPr>
          <w:rFonts w:ascii="Times New Roman" w:hAnsi="Times New Roman" w:cs="Times New Roman"/>
          <w:sz w:val="32"/>
        </w:rPr>
        <w:t>s</w:t>
      </w:r>
      <w:r w:rsidRPr="001E2638">
        <w:rPr>
          <w:rFonts w:ascii="Times New Roman" w:hAnsi="Times New Roman" w:cs="Times New Roman"/>
          <w:sz w:val="32"/>
        </w:rPr>
        <w:t>ton Davlat kutubxona</w:t>
      </w:r>
      <w:r w:rsidRPr="00830B61">
        <w:rPr>
          <w:rFonts w:ascii="Times New Roman" w:hAnsi="Times New Roman" w:cs="Times New Roman"/>
          <w:sz w:val="32"/>
        </w:rPr>
        <w:t>s</w:t>
      </w:r>
      <w:r w:rsidRPr="001E2638">
        <w:rPr>
          <w:rFonts w:ascii="Times New Roman" w:hAnsi="Times New Roman" w:cs="Times New Roman"/>
          <w:sz w:val="32"/>
        </w:rPr>
        <w:t xml:space="preserve">i, </w:t>
      </w:r>
      <w:r w:rsidRPr="00830B61">
        <w:rPr>
          <w:rFonts w:ascii="Times New Roman" w:hAnsi="Times New Roman" w:cs="Times New Roman"/>
          <w:sz w:val="32"/>
        </w:rPr>
        <w:t>S</w:t>
      </w:r>
      <w:r w:rsidRPr="001E2638">
        <w:rPr>
          <w:rFonts w:ascii="Times New Roman" w:hAnsi="Times New Roman" w:cs="Times New Roman"/>
          <w:sz w:val="32"/>
        </w:rPr>
        <w:t>amarqand Davlat univer</w:t>
      </w:r>
      <w:r w:rsidRPr="00830B61">
        <w:rPr>
          <w:rFonts w:ascii="Times New Roman" w:hAnsi="Times New Roman" w:cs="Times New Roman"/>
          <w:sz w:val="32"/>
        </w:rPr>
        <w:t>s</w:t>
      </w:r>
      <w:r w:rsidRPr="001E2638">
        <w:rPr>
          <w:rFonts w:ascii="Times New Roman" w:hAnsi="Times New Roman" w:cs="Times New Roman"/>
          <w:sz w:val="32"/>
        </w:rPr>
        <w:t>iteti va bo</w:t>
      </w:r>
      <w:r w:rsidRPr="00830B61">
        <w:rPr>
          <w:rFonts w:ascii="Times New Roman" w:hAnsi="Times New Roman" w:cs="Times New Roman"/>
          <w:sz w:val="32"/>
        </w:rPr>
        <w:t>s</w:t>
      </w:r>
      <w:r w:rsidRPr="001E2638">
        <w:rPr>
          <w:rFonts w:ascii="Times New Roman" w:hAnsi="Times New Roman" w:cs="Times New Roman"/>
          <w:sz w:val="32"/>
        </w:rPr>
        <w:t>hqa yuzlab madaniy-ma`rifiy mua</w:t>
      </w:r>
      <w:r w:rsidRPr="00830B61">
        <w:rPr>
          <w:rFonts w:ascii="Times New Roman" w:hAnsi="Times New Roman" w:cs="Times New Roman"/>
          <w:sz w:val="32"/>
        </w:rPr>
        <w:t>ss</w:t>
      </w:r>
      <w:r w:rsidRPr="001E2638">
        <w:rPr>
          <w:rFonts w:ascii="Times New Roman" w:hAnsi="Times New Roman" w:cs="Times New Roman"/>
          <w:sz w:val="32"/>
        </w:rPr>
        <w:t>a</w:t>
      </w:r>
      <w:r w:rsidRPr="00830B61">
        <w:rPr>
          <w:rFonts w:ascii="Times New Roman" w:hAnsi="Times New Roman" w:cs="Times New Roman"/>
          <w:sz w:val="32"/>
        </w:rPr>
        <w:t>s</w:t>
      </w:r>
      <w:r w:rsidRPr="001E2638">
        <w:rPr>
          <w:rFonts w:ascii="Times New Roman" w:hAnsi="Times New Roman" w:cs="Times New Roman"/>
          <w:sz w:val="32"/>
        </w:rPr>
        <w:t>alar, jamoa xo`j</w:t>
      </w:r>
      <w:r w:rsidR="002B148F">
        <w:rPr>
          <w:rFonts w:ascii="Times New Roman" w:hAnsi="Times New Roman" w:cs="Times New Roman"/>
          <w:sz w:val="32"/>
        </w:rPr>
        <w:t xml:space="preserve">aliklari </w:t>
      </w:r>
      <w:r w:rsidR="001E2638">
        <w:rPr>
          <w:rFonts w:ascii="Times New Roman" w:hAnsi="Times New Roman" w:cs="Times New Roman"/>
          <w:sz w:val="32"/>
        </w:rPr>
        <w:t xml:space="preserve">ulug` shoir nomi bilan </w:t>
      </w:r>
      <w:r w:rsidRPr="001E2638">
        <w:rPr>
          <w:rFonts w:ascii="Times New Roman" w:hAnsi="Times New Roman" w:cs="Times New Roman"/>
          <w:sz w:val="32"/>
        </w:rPr>
        <w:t>at</w:t>
      </w:r>
      <w:r w:rsidR="00E438A6">
        <w:rPr>
          <w:rFonts w:ascii="Times New Roman" w:hAnsi="Times New Roman" w:cs="Times New Roman"/>
          <w:sz w:val="32"/>
        </w:rPr>
        <w:t>aladi.</w:t>
      </w:r>
    </w:p>
    <w:sectPr w:rsidR="006415B3" w:rsidRPr="001E2638" w:rsidSect="005F324A">
      <w:pgSz w:w="12240" w:h="15840"/>
      <w:pgMar w:top="851" w:right="1134" w:bottom="851" w:left="1134" w:header="709" w:footer="709" w:gutter="0"/>
      <w:pgBorders w:offsetFrom="page">
        <w:top w:val="decoBlocks" w:sz="31" w:space="24" w:color="auto"/>
        <w:left w:val="decoBlocks" w:sz="31" w:space="24" w:color="auto"/>
        <w:bottom w:val="decoBlocks" w:sz="31" w:space="24" w:color="auto"/>
        <w:right w:val="decoBlock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ernhardFashion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853869"/>
    <w:rsid w:val="00107CF7"/>
    <w:rsid w:val="00117B61"/>
    <w:rsid w:val="00171817"/>
    <w:rsid w:val="00172E50"/>
    <w:rsid w:val="001D2F38"/>
    <w:rsid w:val="001E2638"/>
    <w:rsid w:val="002A172C"/>
    <w:rsid w:val="002B148F"/>
    <w:rsid w:val="00313737"/>
    <w:rsid w:val="003143DB"/>
    <w:rsid w:val="00335B09"/>
    <w:rsid w:val="004335A5"/>
    <w:rsid w:val="004542A3"/>
    <w:rsid w:val="00475D0E"/>
    <w:rsid w:val="005233A1"/>
    <w:rsid w:val="005F324A"/>
    <w:rsid w:val="00602677"/>
    <w:rsid w:val="00613B9A"/>
    <w:rsid w:val="00626B2E"/>
    <w:rsid w:val="006415B3"/>
    <w:rsid w:val="006461EC"/>
    <w:rsid w:val="006D76DA"/>
    <w:rsid w:val="00711C9C"/>
    <w:rsid w:val="007D7602"/>
    <w:rsid w:val="00830B61"/>
    <w:rsid w:val="008425B4"/>
    <w:rsid w:val="00842F05"/>
    <w:rsid w:val="00853869"/>
    <w:rsid w:val="00862101"/>
    <w:rsid w:val="00904109"/>
    <w:rsid w:val="00913EA6"/>
    <w:rsid w:val="00970FFE"/>
    <w:rsid w:val="00A31DF4"/>
    <w:rsid w:val="00B87180"/>
    <w:rsid w:val="00BB0A42"/>
    <w:rsid w:val="00BC6205"/>
    <w:rsid w:val="00C26018"/>
    <w:rsid w:val="00C54108"/>
    <w:rsid w:val="00E42593"/>
    <w:rsid w:val="00E438A6"/>
    <w:rsid w:val="00E45117"/>
    <w:rsid w:val="00EE1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38"/>
    <w:pPr>
      <w:spacing w:after="0" w:line="240" w:lineRule="auto"/>
    </w:pPr>
    <w:rPr>
      <w:rFonts w:ascii="BernhardFashion BT" w:eastAsia="Times New Roman" w:hAnsi="BernhardFashion BT" w:cs="Times New Roman"/>
      <w:b/>
      <w:color w:val="0000FF"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26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2829</Words>
  <Characters>16130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2011-02-02T13:58:00Z</dcterms:created>
  <dcterms:modified xsi:type="dcterms:W3CDTF">2011-02-07T15:08:00Z</dcterms:modified>
</cp:coreProperties>
</file>